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raster"/>
        <w:tblpPr w:leftFromText="142" w:rightFromText="142" w:vertAnchor="page" w:horzAnchor="page" w:tblpX="1589" w:tblpY="3034"/>
        <w:tblW w:w="7522" w:type="dxa"/>
        <w:tblLook w:val="04A0"/>
      </w:tblPr>
      <w:tblGrid>
        <w:gridCol w:w="7522"/>
      </w:tblGrid>
      <w:tr w:rsidR="00F4662F" w:rsidTr="00E604AA">
        <w:trPr>
          <w:trHeight w:val="1514"/>
        </w:trPr>
        <w:tc>
          <w:tcPr>
            <w:tcW w:w="7522" w:type="dxa"/>
            <w:tcBorders>
              <w:top w:val="nil"/>
              <w:left w:val="nil"/>
              <w:bottom w:val="nil"/>
              <w:right w:val="nil"/>
            </w:tcBorders>
            <w:tcMar>
              <w:left w:w="0" w:type="dxa"/>
              <w:right w:w="0" w:type="dxa"/>
            </w:tcMar>
          </w:tcPr>
          <w:p w:rsidR="00DF551C" w:rsidRDefault="00DD1E1F" w:rsidP="00BE15AC">
            <w:r>
              <w:t>De v</w:t>
            </w:r>
            <w:r w:rsidR="00D07314">
              <w:t>oorzitter van de Tweede Kamer der Staten-Generaal</w:t>
            </w:r>
          </w:p>
          <w:p w:rsidR="00315366" w:rsidRPr="00D767E7" w:rsidRDefault="00315366" w:rsidP="00315366">
            <w:pPr>
              <w:rPr>
                <w:szCs w:val="18"/>
              </w:rPr>
            </w:pPr>
            <w:r w:rsidRPr="00D767E7">
              <w:rPr>
                <w:szCs w:val="18"/>
              </w:rPr>
              <w:t>Postbus 20018</w:t>
            </w:r>
          </w:p>
          <w:p w:rsidR="00650C9D" w:rsidRDefault="00315366" w:rsidP="00315366">
            <w:r w:rsidRPr="00D767E7">
              <w:rPr>
                <w:szCs w:val="18"/>
              </w:rPr>
              <w:t>2500 EA DEN HAAG</w:t>
            </w:r>
          </w:p>
          <w:p w:rsidR="001475E9" w:rsidRPr="00650C9D" w:rsidRDefault="007F7207" w:rsidP="00650C9D">
            <w:r w:rsidRPr="007F7207">
              <w:t xml:space="preserve"> </w:t>
            </w:r>
          </w:p>
          <w:p w:rsidR="007F7207" w:rsidRPr="007F7207" w:rsidRDefault="007F7207" w:rsidP="007F7207"/>
        </w:tc>
      </w:tr>
    </w:tbl>
    <w:p w:rsidR="00F4662F" w:rsidRDefault="00F4662F"/>
    <w:tbl>
      <w:tblPr>
        <w:tblStyle w:val="Tabelraster"/>
        <w:tblpPr w:vertAnchor="page" w:horzAnchor="page" w:tblpX="1589" w:tblpY="56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28"/>
        <w:gridCol w:w="6572"/>
      </w:tblGrid>
      <w:tr w:rsidR="00F4662F" w:rsidTr="00556757">
        <w:trPr>
          <w:trHeight w:hRule="exact" w:val="284"/>
        </w:trPr>
        <w:tc>
          <w:tcPr>
            <w:tcW w:w="929" w:type="dxa"/>
            <w:hideMark/>
          </w:tcPr>
          <w:p w:rsidR="00556757" w:rsidRDefault="00D07314">
            <w:r>
              <w:t>Datum</w:t>
            </w:r>
          </w:p>
        </w:tc>
        <w:tc>
          <w:tcPr>
            <w:tcW w:w="6581" w:type="dxa"/>
            <w:hideMark/>
          </w:tcPr>
          <w:p w:rsidR="00556757" w:rsidRDefault="00F960A6">
            <w:pPr>
              <w:tabs>
                <w:tab w:val="center" w:pos="3290"/>
              </w:tabs>
            </w:pPr>
            <w:r>
              <w:t>4 april 2022</w:t>
            </w:r>
            <w:r w:rsidR="00D07314">
              <w:tab/>
            </w:r>
          </w:p>
        </w:tc>
      </w:tr>
      <w:tr w:rsidR="00F4662F" w:rsidTr="00556757">
        <w:trPr>
          <w:trHeight w:val="369"/>
        </w:trPr>
        <w:tc>
          <w:tcPr>
            <w:tcW w:w="929" w:type="dxa"/>
            <w:hideMark/>
          </w:tcPr>
          <w:p w:rsidR="00556757" w:rsidRDefault="00D07314">
            <w:r>
              <w:t>Betreft</w:t>
            </w:r>
          </w:p>
        </w:tc>
        <w:tc>
          <w:tcPr>
            <w:tcW w:w="6581" w:type="dxa"/>
            <w:hideMark/>
          </w:tcPr>
          <w:p w:rsidR="00556757" w:rsidRDefault="00D07314" w:rsidP="007661C9">
            <w:r>
              <w:t xml:space="preserve">Curriculum funderend onderwijs </w:t>
            </w:r>
          </w:p>
        </w:tc>
      </w:tr>
    </w:tbl>
    <w:tbl>
      <w:tblPr>
        <w:tblpPr w:leftFromText="142" w:rightFromText="142" w:vertAnchor="page" w:horzAnchor="page" w:tblpX="9357" w:tblpY="3068"/>
        <w:tblW w:w="2160" w:type="dxa"/>
        <w:tblLayout w:type="fixed"/>
        <w:tblCellMar>
          <w:left w:w="0" w:type="dxa"/>
          <w:right w:w="0" w:type="dxa"/>
        </w:tblCellMar>
        <w:tblLook w:val="0000"/>
      </w:tblPr>
      <w:tblGrid>
        <w:gridCol w:w="2160"/>
      </w:tblGrid>
      <w:tr w:rsidR="00F4662F" w:rsidTr="00151402">
        <w:tc>
          <w:tcPr>
            <w:tcW w:w="2160" w:type="dxa"/>
          </w:tcPr>
          <w:p w:rsidR="00D57D9F" w:rsidRDefault="00D07314" w:rsidP="0022432C">
            <w:pPr>
              <w:spacing w:line="180" w:lineRule="atLeast"/>
              <w:rPr>
                <w:b/>
                <w:sz w:val="13"/>
                <w:szCs w:val="13"/>
              </w:rPr>
            </w:pPr>
            <w:r>
              <w:rPr>
                <w:b/>
                <w:sz w:val="13"/>
                <w:szCs w:val="13"/>
              </w:rPr>
              <w:t>Voortgezet Onderwijs</w:t>
            </w:r>
          </w:p>
          <w:p w:rsidR="00151402" w:rsidRPr="00151402" w:rsidRDefault="00D07314" w:rsidP="0022432C">
            <w:pPr>
              <w:pStyle w:val="Huisstijl-Gegeven"/>
              <w:spacing w:after="0"/>
            </w:pPr>
            <w:r>
              <w:t xml:space="preserve">Rijnstraat 50 </w:t>
            </w:r>
          </w:p>
          <w:p w:rsidR="004425A7" w:rsidRDefault="00D07314" w:rsidP="00E972A2">
            <w:pPr>
              <w:pStyle w:val="Huisstijl-Gegeven"/>
              <w:spacing w:after="0"/>
            </w:pPr>
            <w:r>
              <w:t>Den Haag</w:t>
            </w:r>
          </w:p>
          <w:p w:rsidR="004425A7" w:rsidRDefault="00D07314" w:rsidP="00E972A2">
            <w:pPr>
              <w:pStyle w:val="Huisstijl-Gegeven"/>
              <w:spacing w:after="0"/>
            </w:pPr>
            <w:r>
              <w:t>Postbus 16375</w:t>
            </w:r>
          </w:p>
          <w:p w:rsidR="004425A7" w:rsidRDefault="00D07314" w:rsidP="00E972A2">
            <w:pPr>
              <w:pStyle w:val="Huisstijl-Gegeven"/>
              <w:spacing w:after="0"/>
            </w:pPr>
            <w:r>
              <w:t>2500 BJ Den Haag</w:t>
            </w:r>
          </w:p>
          <w:p w:rsidR="004425A7" w:rsidRDefault="00D07314" w:rsidP="00E972A2">
            <w:pPr>
              <w:pStyle w:val="Huisstijl-Gegeven"/>
              <w:spacing w:after="90"/>
            </w:pPr>
            <w:r>
              <w:t>www.rijksoverheid.nl</w:t>
            </w:r>
          </w:p>
          <w:p w:rsidR="00D57D9F" w:rsidRPr="00A32073" w:rsidRDefault="00D57D9F" w:rsidP="00D33E17">
            <w:pPr>
              <w:spacing w:line="180" w:lineRule="exact"/>
              <w:rPr>
                <w:sz w:val="13"/>
                <w:szCs w:val="13"/>
              </w:rPr>
            </w:pPr>
          </w:p>
        </w:tc>
      </w:tr>
      <w:tr w:rsidR="00F4662F" w:rsidTr="00151402">
        <w:trPr>
          <w:trHeight w:val="450"/>
        </w:trPr>
        <w:tc>
          <w:tcPr>
            <w:tcW w:w="2160" w:type="dxa"/>
          </w:tcPr>
          <w:p w:rsidR="00D57D9F" w:rsidRDefault="00D07314" w:rsidP="00CC0BAE">
            <w:pPr>
              <w:rPr>
                <w:b/>
                <w:sz w:val="13"/>
                <w:szCs w:val="13"/>
              </w:rPr>
            </w:pPr>
            <w:r w:rsidRPr="00C54BBA">
              <w:rPr>
                <w:b/>
                <w:sz w:val="13"/>
                <w:szCs w:val="13"/>
              </w:rPr>
              <w:t>Onze referentie</w:t>
            </w:r>
          </w:p>
          <w:p w:rsidR="00D57D9F" w:rsidRPr="00D74F66" w:rsidRDefault="00F960A6" w:rsidP="00567339">
            <w:pPr>
              <w:tabs>
                <w:tab w:val="center" w:pos="1080"/>
              </w:tabs>
              <w:spacing w:line="180" w:lineRule="exact"/>
              <w:rPr>
                <w:sz w:val="13"/>
                <w:szCs w:val="13"/>
              </w:rPr>
            </w:pPr>
            <w:r w:rsidRPr="00F960A6">
              <w:rPr>
                <w:sz w:val="13"/>
                <w:szCs w:val="13"/>
              </w:rPr>
              <w:t>32292669</w:t>
            </w:r>
          </w:p>
        </w:tc>
      </w:tr>
      <w:tr w:rsidR="00F4662F" w:rsidTr="00151402">
        <w:trPr>
          <w:trHeight w:val="222"/>
        </w:trPr>
        <w:tc>
          <w:tcPr>
            <w:tcW w:w="2160" w:type="dxa"/>
          </w:tcPr>
          <w:p w:rsidR="00D57D9F" w:rsidRPr="0068461A" w:rsidRDefault="00D57D9F" w:rsidP="00CC0BAE">
            <w:pPr>
              <w:spacing w:before="90" w:line="180" w:lineRule="exact"/>
              <w:rPr>
                <w:i/>
                <w:sz w:val="13"/>
                <w:szCs w:val="13"/>
              </w:rPr>
            </w:pPr>
          </w:p>
        </w:tc>
      </w:tr>
    </w:tbl>
    <w:p w:rsidR="00315366" w:rsidRDefault="00315366" w:rsidP="00315366">
      <w:r>
        <w:t xml:space="preserve">Op 6 april </w:t>
      </w:r>
      <w:r w:rsidR="00A84F73">
        <w:t>spreek ik uw Kamer</w:t>
      </w:r>
      <w:r>
        <w:t xml:space="preserve"> over het curriculum van het funderend onderwijs. Na vele jaren </w:t>
      </w:r>
      <w:r w:rsidR="00413E0E">
        <w:t xml:space="preserve">vooral </w:t>
      </w:r>
      <w:r>
        <w:t>discussi</w:t>
      </w:r>
      <w:r w:rsidR="00413E0E">
        <w:t>ëren</w:t>
      </w:r>
      <w:r>
        <w:t xml:space="preserve"> over het curriculum</w:t>
      </w:r>
      <w:r w:rsidR="00A26595">
        <w:t>,</w:t>
      </w:r>
      <w:r>
        <w:t xml:space="preserve"> is inmiddels sprake van aantoonbaar achterstallig onderhoud</w:t>
      </w:r>
      <w:r w:rsidR="00413E0E">
        <w:t xml:space="preserve"> in het curriculum</w:t>
      </w:r>
      <w:r>
        <w:t xml:space="preserve">. Ik trek lering uit de stappen die sinds 2014 zijn gezet en sta voor een </w:t>
      </w:r>
      <w:r w:rsidR="00413E0E">
        <w:t xml:space="preserve">gerichtere </w:t>
      </w:r>
      <w:r>
        <w:t>aanpak: niet alles moet of kan tegelijkertijd. Wat het meest urgent is, wordt het eerst opgepakt</w:t>
      </w:r>
      <w:r w:rsidR="00413E0E">
        <w:t>. We</w:t>
      </w:r>
      <w:r>
        <w:t xml:space="preserve"> werken</w:t>
      </w:r>
      <w:r w:rsidR="00413E0E">
        <w:t xml:space="preserve"> versneld</w:t>
      </w:r>
      <w:r>
        <w:t xml:space="preserve"> aan een systematiek voor periodiek curriculumonderhoud</w:t>
      </w:r>
      <w:r w:rsidR="00F00AFC">
        <w:t>,</w:t>
      </w:r>
      <w:r>
        <w:t xml:space="preserve"> zodat curriculumbijstelling in de toekomst niet </w:t>
      </w:r>
      <w:r w:rsidR="00F00AFC">
        <w:t xml:space="preserve">ad hoc maar </w:t>
      </w:r>
      <w:r w:rsidR="000C40F2">
        <w:t xml:space="preserve">als vanzelfsprekendheid </w:t>
      </w:r>
      <w:r w:rsidR="00F00AFC">
        <w:t>wordt uitgevoerd</w:t>
      </w:r>
      <w:r>
        <w:t xml:space="preserve">. </w:t>
      </w:r>
      <w:r w:rsidR="00F00AFC">
        <w:t xml:space="preserve">Ook </w:t>
      </w:r>
      <w:r w:rsidR="008D1C62">
        <w:t>wil ik focussen op</w:t>
      </w:r>
      <w:r>
        <w:t xml:space="preserve"> </w:t>
      </w:r>
      <w:r w:rsidR="00392605">
        <w:t xml:space="preserve">het repareren van </w:t>
      </w:r>
      <w:r>
        <w:t>achterstallig onderhoud</w:t>
      </w:r>
      <w:r w:rsidR="00F00AFC">
        <w:t xml:space="preserve"> daar waar de nood het hoogst is: de basisvaardigheden taal, rekenen</w:t>
      </w:r>
      <w:r w:rsidR="00294321">
        <w:t>/wiskunde</w:t>
      </w:r>
      <w:r w:rsidR="00F00AFC">
        <w:t xml:space="preserve">, </w:t>
      </w:r>
      <w:r w:rsidR="00A84F73">
        <w:t xml:space="preserve">burgerschap en </w:t>
      </w:r>
      <w:r w:rsidR="00F00AFC">
        <w:t>digitale geletterdheid</w:t>
      </w:r>
      <w:r>
        <w:t xml:space="preserve">. </w:t>
      </w:r>
    </w:p>
    <w:p w:rsidR="00315366" w:rsidRDefault="00315366" w:rsidP="00315366"/>
    <w:p w:rsidR="00315366" w:rsidRDefault="00315366" w:rsidP="00315366">
      <w:r>
        <w:t xml:space="preserve">Graag zet ik samen met uw Kamer een punt achter </w:t>
      </w:r>
      <w:r w:rsidR="002A5D0A">
        <w:t>het grootse en meeslepende proces van de afgelopen jaren</w:t>
      </w:r>
      <w:r>
        <w:t xml:space="preserve">. </w:t>
      </w:r>
      <w:r w:rsidR="005A5A32">
        <w:t xml:space="preserve">Ik kijk met uw </w:t>
      </w:r>
      <w:r w:rsidR="00DC64B0">
        <w:t>K</w:t>
      </w:r>
      <w:r w:rsidR="005A5A32">
        <w:t xml:space="preserve">amer vooruit: welk curriculumonderhoud is </w:t>
      </w:r>
      <w:r w:rsidR="009A189B">
        <w:t xml:space="preserve">nú </w:t>
      </w:r>
      <w:r w:rsidR="005A5A32">
        <w:t xml:space="preserve">noodzakelijk, hoe pakken we dit aan op een manier die voor leraren in de praktijk te doen is en hoe helpen we hen hierbij? </w:t>
      </w:r>
      <w:r w:rsidR="00DF3CA0">
        <w:t>In</w:t>
      </w:r>
      <w:r>
        <w:t xml:space="preserve"> het </w:t>
      </w:r>
      <w:r w:rsidR="00672D02">
        <w:t xml:space="preserve">proces van </w:t>
      </w:r>
      <w:r w:rsidR="002A5D0A">
        <w:t>bijstelling</w:t>
      </w:r>
      <w:r w:rsidR="00672D02">
        <w:t xml:space="preserve"> van het </w:t>
      </w:r>
      <w:r>
        <w:t>curriculum wil ik duidelijkheid</w:t>
      </w:r>
      <w:r w:rsidR="00DF3CA0">
        <w:t xml:space="preserve"> en rust</w:t>
      </w:r>
      <w:r>
        <w:t xml:space="preserve"> brengen, juist om ervoor te zorgen dat leraren, schoolleiders en alle andere mensen die werken </w:t>
      </w:r>
      <w:r w:rsidR="004D49D0">
        <w:t>in</w:t>
      </w:r>
      <w:r>
        <w:t xml:space="preserve"> het onderwijs zich kunnen concentreren op het bieden van goed onderwijs. </w:t>
      </w:r>
    </w:p>
    <w:p w:rsidR="001D798D" w:rsidRDefault="001D798D" w:rsidP="00315366"/>
    <w:p w:rsidR="002A5D0A" w:rsidRPr="00274556" w:rsidRDefault="002A5D0A" w:rsidP="002A5D0A">
      <w:pPr>
        <w:pStyle w:val="Lijstalinea"/>
        <w:numPr>
          <w:ilvl w:val="0"/>
          <w:numId w:val="15"/>
        </w:numPr>
        <w:rPr>
          <w:b/>
          <w:bCs/>
        </w:rPr>
      </w:pPr>
      <w:r>
        <w:rPr>
          <w:b/>
          <w:bCs/>
        </w:rPr>
        <w:t>Toewerken naar p</w:t>
      </w:r>
      <w:r w:rsidRPr="00274556">
        <w:rPr>
          <w:b/>
          <w:bCs/>
        </w:rPr>
        <w:t>eriodiek curriculumonderhoud</w:t>
      </w:r>
    </w:p>
    <w:p w:rsidR="002A5D0A" w:rsidRDefault="00A94618" w:rsidP="008909FC">
      <w:r>
        <w:t>Wat willen we dat kinderen en jongeren leren op school? Hoe zorgen we ervoor dat álle leerlingen een goede basis meekrijgen, naar welke school ze ook gaan? Nu en in de toekomst.</w:t>
      </w:r>
      <w:r w:rsidR="00E84BD6">
        <w:t xml:space="preserve"> </w:t>
      </w:r>
      <w:r w:rsidR="009A189B">
        <w:t xml:space="preserve">In </w:t>
      </w:r>
      <w:r w:rsidR="006825C8">
        <w:t xml:space="preserve">het </w:t>
      </w:r>
      <w:r w:rsidR="009A189B">
        <w:t xml:space="preserve">landelijke </w:t>
      </w:r>
      <w:proofErr w:type="spellStart"/>
      <w:r w:rsidR="00891C60">
        <w:t>cq</w:t>
      </w:r>
      <w:proofErr w:type="spellEnd"/>
      <w:r w:rsidR="00891C60">
        <w:t xml:space="preserve">. </w:t>
      </w:r>
      <w:r w:rsidR="009A189B">
        <w:t xml:space="preserve">formele </w:t>
      </w:r>
      <w:r w:rsidR="006825C8">
        <w:t xml:space="preserve">curriculum </w:t>
      </w:r>
      <w:r w:rsidR="00A26595">
        <w:t>is vastge</w:t>
      </w:r>
      <w:r w:rsidR="009A189B">
        <w:t>steld</w:t>
      </w:r>
      <w:r w:rsidR="006825C8">
        <w:t xml:space="preserve"> welke kennis </w:t>
      </w:r>
      <w:r w:rsidR="009A189B">
        <w:t xml:space="preserve">en vaardigheden </w:t>
      </w:r>
      <w:r w:rsidR="006825C8">
        <w:t xml:space="preserve">we </w:t>
      </w:r>
      <w:r w:rsidR="00A7181F">
        <w:t xml:space="preserve">als samenleving </w:t>
      </w:r>
      <w:r w:rsidR="006825C8">
        <w:t xml:space="preserve">belangrijk vinden </w:t>
      </w:r>
      <w:r>
        <w:t xml:space="preserve">voor kinderen en jongeren </w:t>
      </w:r>
      <w:r w:rsidR="006825C8">
        <w:t xml:space="preserve">om </w:t>
      </w:r>
      <w:r>
        <w:t xml:space="preserve">ervoor </w:t>
      </w:r>
      <w:r w:rsidR="00413E0E">
        <w:t xml:space="preserve">te zorgen dat iedereen met </w:t>
      </w:r>
      <w:r>
        <w:t xml:space="preserve">een </w:t>
      </w:r>
      <w:r w:rsidR="00413E0E">
        <w:t>stevige basis kan beginnen aan de toekomst</w:t>
      </w:r>
      <w:r w:rsidR="006825C8">
        <w:t xml:space="preserve">. </w:t>
      </w:r>
      <w:r w:rsidR="00B26B61">
        <w:t>Deze opdracht aan scholen is vastgelegd in de kerndoelen voor het primair onderwijs en de onderbouw van het voortgezet onderwijs, de eindtermen van de verschillende examenprogramma</w:t>
      </w:r>
      <w:r w:rsidR="00634BC0">
        <w:t>’</w:t>
      </w:r>
      <w:r w:rsidR="00B26B61">
        <w:t>s</w:t>
      </w:r>
      <w:r w:rsidR="00634BC0">
        <w:t xml:space="preserve"> in de bovenbouw.</w:t>
      </w:r>
      <w:r w:rsidR="00B26B61">
        <w:t xml:space="preserve"> </w:t>
      </w:r>
      <w:r w:rsidR="00634BC0">
        <w:t>Ook</w:t>
      </w:r>
      <w:r w:rsidR="00B26B61">
        <w:t xml:space="preserve"> het referentiekader taal en rekenen</w:t>
      </w:r>
      <w:r>
        <w:t xml:space="preserve"> </w:t>
      </w:r>
      <w:r w:rsidR="001D7EA8">
        <w:t xml:space="preserve">is onderdeel van het formele curriculum </w:t>
      </w:r>
      <w:r w:rsidR="003A02FF">
        <w:t xml:space="preserve">en moet </w:t>
      </w:r>
      <w:r w:rsidR="002E4A7D">
        <w:t>van tijd tot tijd</w:t>
      </w:r>
      <w:r w:rsidR="006825C8">
        <w:t xml:space="preserve"> worden bijgesteld</w:t>
      </w:r>
      <w:r w:rsidR="000B4AD1">
        <w:t>,</w:t>
      </w:r>
      <w:r>
        <w:t xml:space="preserve"> </w:t>
      </w:r>
      <w:r w:rsidR="00E84BD6">
        <w:t>op basis van</w:t>
      </w:r>
      <w:r>
        <w:t xml:space="preserve"> inzichten en </w:t>
      </w:r>
      <w:r w:rsidR="002E4A7D">
        <w:t>wetenschappelijke evidentie</w:t>
      </w:r>
      <w:r w:rsidR="006825C8">
        <w:t>.</w:t>
      </w:r>
      <w:r w:rsidR="002A5D0A">
        <w:t xml:space="preserve"> </w:t>
      </w:r>
    </w:p>
    <w:p w:rsidR="002A5D0A" w:rsidRDefault="002A5D0A" w:rsidP="002A5D0A"/>
    <w:p w:rsidR="00634BC0" w:rsidRDefault="00634BC0" w:rsidP="002A5D0A"/>
    <w:p w:rsidR="00634BC0" w:rsidRDefault="00634BC0" w:rsidP="002A5D0A"/>
    <w:p w:rsidR="002A5D0A" w:rsidRDefault="002A5D0A" w:rsidP="002A5D0A">
      <w:r>
        <w:lastRenderedPageBreak/>
        <w:t xml:space="preserve">Het curriculum vraagt </w:t>
      </w:r>
      <w:r w:rsidR="00634BC0">
        <w:t xml:space="preserve">om </w:t>
      </w:r>
      <w:r>
        <w:t>periodiek</w:t>
      </w:r>
      <w:r w:rsidR="00634BC0">
        <w:t xml:space="preserve"> en daarmee voorspelbaar</w:t>
      </w:r>
      <w:r>
        <w:t xml:space="preserve"> onderhoud en niet </w:t>
      </w:r>
      <w:r w:rsidR="00634BC0">
        <w:t>o</w:t>
      </w:r>
      <w:r w:rsidR="001D7EA8">
        <w:t>m</w:t>
      </w:r>
      <w:r w:rsidR="00634BC0">
        <w:t xml:space="preserve"> actie </w:t>
      </w:r>
      <w:r>
        <w:t>pas wanneer het hopeloos achterop geraakt is. Dat betekent niet dat het curriculum en het onderwijs voortdurend en in zijn geheel anders moeten. Integendeel. Net als bij het onderhoud van een huis of van een auto helpt klein en gericht onderhoud bij het voorkomen van onnodige schade of reparaties. Ook wordt grot</w:t>
      </w:r>
      <w:r w:rsidR="000C40F2">
        <w:t>er</w:t>
      </w:r>
      <w:r>
        <w:t xml:space="preserve"> onderhoud beter voorspelbaar. Die voorspelbaarheid in het curriculum gun ik het onderwijs. Het aanpassingsvermogen van leraren</w:t>
      </w:r>
      <w:r w:rsidR="002E4A7D">
        <w:t>, schoolleiders</w:t>
      </w:r>
      <w:r>
        <w:t xml:space="preserve"> en ander onderwijspersoneel wordt al voldoende op de proef gesteld. </w:t>
      </w:r>
      <w:bookmarkStart w:id="0" w:name="_Hlk99560529"/>
      <w:r>
        <w:t xml:space="preserve">Bovendien neemt de kans op een overvol curriculum toe als </w:t>
      </w:r>
      <w:r w:rsidR="001D7EA8">
        <w:t xml:space="preserve">we </w:t>
      </w:r>
      <w:r>
        <w:t xml:space="preserve">slechts </w:t>
      </w:r>
      <w:r w:rsidR="001D7EA8">
        <w:t xml:space="preserve">tussentijds pleisters plakken </w:t>
      </w:r>
      <w:r w:rsidR="00B26B61">
        <w:t>en</w:t>
      </w:r>
      <w:r w:rsidR="00613231">
        <w:t xml:space="preserve"> </w:t>
      </w:r>
      <w:r>
        <w:t>er steeds nieuwe onderwijsinhoud bij</w:t>
      </w:r>
      <w:r w:rsidR="00B26B61">
        <w:t xml:space="preserve"> komt</w:t>
      </w:r>
      <w:r>
        <w:t xml:space="preserve"> en er niks af</w:t>
      </w:r>
      <w:r w:rsidR="00B26B61">
        <w:t xml:space="preserve"> gaat</w:t>
      </w:r>
      <w:r>
        <w:t xml:space="preserve">. </w:t>
      </w:r>
      <w:r w:rsidR="00B26B61">
        <w:t>Gefragmenteerd aanpassen van onderdelen van het curriculum zonder oog voor het geheel</w:t>
      </w:r>
      <w:bookmarkEnd w:id="0"/>
      <w:r w:rsidR="00B26B61">
        <w:t xml:space="preserve"> ervan </w:t>
      </w:r>
      <w:r>
        <w:t xml:space="preserve">gaat ook ten koste van samenhang en doorlopende leerlijnen, waarmee het leerlingen kansen ontneemt om zich optimaal te ontwikkelen. </w:t>
      </w:r>
    </w:p>
    <w:p w:rsidR="002A5D0A" w:rsidRDefault="002A5D0A" w:rsidP="002A5D0A"/>
    <w:p w:rsidR="002A5D0A" w:rsidRDefault="002A5D0A" w:rsidP="002A5D0A">
      <w:r>
        <w:t xml:space="preserve">Ik </w:t>
      </w:r>
      <w:r w:rsidR="006825C8">
        <w:t>wil toewerken naar een vaste cyclus van</w:t>
      </w:r>
      <w:r>
        <w:t xml:space="preserve"> curriculumonderhoud</w:t>
      </w:r>
      <w:r w:rsidR="00C73D6E">
        <w:t xml:space="preserve"> uitgevoerd door deskundigen</w:t>
      </w:r>
      <w:r w:rsidR="008E5864">
        <w:t xml:space="preserve"> uit de onderwijspraktijk </w:t>
      </w:r>
      <w:r w:rsidR="001D7EA8">
        <w:t xml:space="preserve">die zelf voor de klas staan </w:t>
      </w:r>
      <w:r w:rsidR="008E5864">
        <w:t>en de wetenschap</w:t>
      </w:r>
      <w:r>
        <w:t>. Binnen die cyclus</w:t>
      </w:r>
      <w:r w:rsidR="0066598C">
        <w:t xml:space="preserve"> </w:t>
      </w:r>
      <w:r w:rsidR="00B26B61">
        <w:t>kunnen</w:t>
      </w:r>
      <w:r>
        <w:t xml:space="preserve"> onderwijsdoelen, leergebieden of vakken in een wisselend tempo en in variërende mate aan</w:t>
      </w:r>
      <w:r w:rsidR="00B26B61">
        <w:t>ge</w:t>
      </w:r>
      <w:r>
        <w:t>pas</w:t>
      </w:r>
      <w:r w:rsidR="00B26B61">
        <w:t>t word</w:t>
      </w:r>
      <w:r>
        <w:t>en</w:t>
      </w:r>
      <w:r w:rsidR="006D6478">
        <w:t xml:space="preserve"> wanneer dat nodig blijkt</w:t>
      </w:r>
      <w:r>
        <w:t xml:space="preserve">. Niet alle ontwikkelingen zijn namelijk even verreikend, gaan even snel of zijn even urgent. </w:t>
      </w:r>
      <w:r w:rsidR="00B26B61">
        <w:t xml:space="preserve">Het bij de tijd houden van </w:t>
      </w:r>
      <w:r w:rsidR="00613231">
        <w:t>kerndoelen</w:t>
      </w:r>
      <w:r w:rsidR="00B26B61">
        <w:t xml:space="preserve"> digitale geletterdheid zal bijvoorbeeld een ander traject </w:t>
      </w:r>
      <w:r w:rsidR="00613231">
        <w:t>kennen</w:t>
      </w:r>
      <w:r w:rsidR="00B26B61">
        <w:t xml:space="preserve"> dan</w:t>
      </w:r>
      <w:r w:rsidR="00DA6E21">
        <w:t xml:space="preserve"> onderhoud van</w:t>
      </w:r>
      <w:r w:rsidR="00B26B61">
        <w:t xml:space="preserve"> het examenprogramma Latijn.</w:t>
      </w:r>
      <w:r>
        <w:t xml:space="preserve"> </w:t>
      </w:r>
    </w:p>
    <w:p w:rsidR="002A5D0A" w:rsidRDefault="002A5D0A" w:rsidP="002A5D0A"/>
    <w:p w:rsidR="002A5D0A" w:rsidRDefault="002A5D0A" w:rsidP="002A5D0A">
      <w:pPr>
        <w:rPr>
          <w:rFonts w:cs="Arial"/>
          <w:color w:val="000000"/>
          <w:szCs w:val="18"/>
        </w:rPr>
      </w:pPr>
      <w:r>
        <w:t>De wetenschappelijke curriculumcommissie werkt op dit moment aan haar advies over de inrichting van een systematiek voor periodiek onderhoud. Ik verwacht dit advies deze zomer. U kunt mijn beleidsreactie na de zomer tegemoet zien</w:t>
      </w:r>
      <w:r w:rsidR="00C73D6E">
        <w:t xml:space="preserve">. </w:t>
      </w:r>
      <w:r w:rsidR="006126CD">
        <w:t>Het is mijn streven</w:t>
      </w:r>
      <w:r w:rsidR="00591CF4">
        <w:t xml:space="preserve"> om</w:t>
      </w:r>
      <w:r w:rsidR="0087059B">
        <w:t xml:space="preserve"> </w:t>
      </w:r>
      <w:r w:rsidR="00D00634">
        <w:t xml:space="preserve">nog </w:t>
      </w:r>
      <w:r w:rsidR="0087059B">
        <w:t xml:space="preserve">in </w:t>
      </w:r>
      <w:r>
        <w:t>deze kabinetsperiode een</w:t>
      </w:r>
      <w:r>
        <w:rPr>
          <w:rFonts w:cs="Arial"/>
          <w:color w:val="000000"/>
          <w:szCs w:val="18"/>
        </w:rPr>
        <w:t xml:space="preserve"> </w:t>
      </w:r>
      <w:r w:rsidR="00591CF4">
        <w:rPr>
          <w:rFonts w:cs="Arial"/>
          <w:color w:val="000000"/>
          <w:szCs w:val="18"/>
        </w:rPr>
        <w:t>wetstraject</w:t>
      </w:r>
      <w:r>
        <w:rPr>
          <w:rFonts w:cs="Arial"/>
          <w:color w:val="000000"/>
          <w:szCs w:val="18"/>
        </w:rPr>
        <w:t xml:space="preserve"> </w:t>
      </w:r>
      <w:r w:rsidR="00591CF4">
        <w:rPr>
          <w:rFonts w:cs="Arial"/>
          <w:color w:val="000000"/>
          <w:szCs w:val="18"/>
        </w:rPr>
        <w:t>voor</w:t>
      </w:r>
      <w:r>
        <w:rPr>
          <w:rFonts w:cs="Arial"/>
          <w:color w:val="000000"/>
          <w:szCs w:val="18"/>
        </w:rPr>
        <w:t xml:space="preserve"> </w:t>
      </w:r>
      <w:r w:rsidR="00D00634">
        <w:rPr>
          <w:rFonts w:cs="Arial"/>
          <w:color w:val="000000"/>
          <w:szCs w:val="18"/>
        </w:rPr>
        <w:t xml:space="preserve">het inrichten van </w:t>
      </w:r>
      <w:r>
        <w:rPr>
          <w:rFonts w:cs="Arial"/>
          <w:color w:val="000000"/>
          <w:szCs w:val="18"/>
        </w:rPr>
        <w:t>periodiek curriculumonderhoud</w:t>
      </w:r>
      <w:r w:rsidR="00CE66D9">
        <w:rPr>
          <w:rFonts w:cs="Arial"/>
          <w:color w:val="000000"/>
          <w:szCs w:val="18"/>
        </w:rPr>
        <w:t xml:space="preserve"> </w:t>
      </w:r>
      <w:r w:rsidR="00591CF4">
        <w:rPr>
          <w:rFonts w:cs="Arial"/>
          <w:color w:val="000000"/>
          <w:szCs w:val="18"/>
        </w:rPr>
        <w:t xml:space="preserve">af te ronden </w:t>
      </w:r>
      <w:r w:rsidR="00CE66D9">
        <w:rPr>
          <w:rFonts w:cs="Arial"/>
          <w:color w:val="000000"/>
          <w:szCs w:val="18"/>
        </w:rPr>
        <w:t>zodat er duidelijkheid en rust ontstaat in het onderwijs</w:t>
      </w:r>
      <w:r>
        <w:rPr>
          <w:rFonts w:cs="Arial"/>
          <w:color w:val="000000"/>
          <w:szCs w:val="18"/>
        </w:rPr>
        <w:t xml:space="preserve">. </w:t>
      </w:r>
    </w:p>
    <w:p w:rsidR="00DF3CA0" w:rsidRDefault="00DF3CA0" w:rsidP="00315366"/>
    <w:p w:rsidR="00DF3CA0" w:rsidRPr="0093464D" w:rsidRDefault="00DF3CA0" w:rsidP="00DF3CA0">
      <w:pPr>
        <w:pStyle w:val="Lijstalinea"/>
        <w:numPr>
          <w:ilvl w:val="0"/>
          <w:numId w:val="15"/>
        </w:numPr>
        <w:rPr>
          <w:b/>
          <w:bCs/>
        </w:rPr>
      </w:pPr>
      <w:r w:rsidRPr="0093464D">
        <w:rPr>
          <w:b/>
          <w:bCs/>
        </w:rPr>
        <w:t>Terug naar de basis</w:t>
      </w:r>
    </w:p>
    <w:p w:rsidR="00755268" w:rsidRDefault="00DF3CA0" w:rsidP="00315366">
      <w:r>
        <w:t xml:space="preserve">In de tussentijd vind ik het noodzakelijk om de knelpunten waar </w:t>
      </w:r>
      <w:r w:rsidR="002C7887">
        <w:t xml:space="preserve">leraren en leerlingen </w:t>
      </w:r>
      <w:r>
        <w:t xml:space="preserve">het meeste last van hebben </w:t>
      </w:r>
      <w:r w:rsidR="0087059B">
        <w:t>met voorrang</w:t>
      </w:r>
      <w:r>
        <w:t xml:space="preserve"> aan te pakken. Er kan niet nog een paar jaar worden gewacht met </w:t>
      </w:r>
      <w:r w:rsidR="002C7887">
        <w:t xml:space="preserve">noodzakelijk </w:t>
      </w:r>
      <w:r>
        <w:t xml:space="preserve">curriculumonderhoud. De huidige kerndoelen, </w:t>
      </w:r>
      <w:r w:rsidR="00026201">
        <w:t xml:space="preserve">meerdere </w:t>
      </w:r>
      <w:r>
        <w:t>examenprogramma’s en het referentiekader taal en rekenen</w:t>
      </w:r>
      <w:r w:rsidR="00026201">
        <w:t xml:space="preserve"> kennen inmiddels teveel knelpunten </w:t>
      </w:r>
      <w:r w:rsidR="006D30F6">
        <w:t>die</w:t>
      </w:r>
      <w:r w:rsidR="00026201">
        <w:t xml:space="preserve"> de </w:t>
      </w:r>
      <w:r w:rsidR="006D30F6">
        <w:t xml:space="preserve">verbetering van de </w:t>
      </w:r>
      <w:r w:rsidR="00026201">
        <w:t>onderwijskwaliteit</w:t>
      </w:r>
      <w:r w:rsidR="0087059B">
        <w:t xml:space="preserve"> in de weg staan</w:t>
      </w:r>
      <w:r w:rsidR="00026201">
        <w:t xml:space="preserve">. </w:t>
      </w:r>
      <w:r w:rsidR="000C5144">
        <w:t xml:space="preserve">Zo zijn de </w:t>
      </w:r>
      <w:r w:rsidR="00026201">
        <w:t>kerndoelen</w:t>
      </w:r>
      <w:r>
        <w:t xml:space="preserve"> sinds 2006 niet wezenlijk veranderd. Ze zijn ontwikkeld in een tijd zonder </w:t>
      </w:r>
      <w:r w:rsidR="00A7181F">
        <w:t xml:space="preserve">bijvoorbeeld </w:t>
      </w:r>
      <w:r>
        <w:t>smartphones of QR-codes, terwijl we van leerlingen wel verwachten dat ze</w:t>
      </w:r>
      <w:r w:rsidR="00E84BD6">
        <w:t xml:space="preserve"> </w:t>
      </w:r>
      <w:r>
        <w:t xml:space="preserve">adequaat </w:t>
      </w:r>
      <w:r w:rsidR="00E84BD6">
        <w:t xml:space="preserve">met deze digitalisering kunnen </w:t>
      </w:r>
      <w:r>
        <w:t>omgaan.</w:t>
      </w:r>
      <w:r w:rsidR="00026201">
        <w:t xml:space="preserve"> </w:t>
      </w:r>
      <w:r w:rsidR="0092423F">
        <w:t>Ook maakt d</w:t>
      </w:r>
      <w:r w:rsidR="00C73D6E">
        <w:t xml:space="preserve">e huidige beschrijving van kerndoelen onvoldoende duidelijk wat </w:t>
      </w:r>
      <w:r w:rsidR="0092423F">
        <w:t xml:space="preserve">nu écht </w:t>
      </w:r>
      <w:r w:rsidR="00C73D6E">
        <w:t>wordt verwacht</w:t>
      </w:r>
      <w:r w:rsidR="0092423F">
        <w:t xml:space="preserve">. Zo luidt </w:t>
      </w:r>
      <w:r w:rsidR="00B80E4F">
        <w:t xml:space="preserve">bijvoorbeeld </w:t>
      </w:r>
      <w:r w:rsidR="0092423F">
        <w:t>k</w:t>
      </w:r>
      <w:r w:rsidR="00C73D6E">
        <w:t>erndoel 1</w:t>
      </w:r>
      <w:r w:rsidR="0092423F">
        <w:t xml:space="preserve"> voor het primair onderwijs: “</w:t>
      </w:r>
      <w:r w:rsidR="00C73D6E">
        <w:t>De leerlingen leren informatie te verwerven uit gesproken taal. Ze leren tevens die informatie, mondeling of schriftelijk, gestructureerd weer te geven.</w:t>
      </w:r>
      <w:r w:rsidR="0092423F">
        <w:t>”</w:t>
      </w:r>
      <w:r w:rsidR="00E84BD6">
        <w:t xml:space="preserve"> </w:t>
      </w:r>
      <w:r w:rsidR="0092423F">
        <w:t xml:space="preserve">Dit kan en moet </w:t>
      </w:r>
      <w:r w:rsidR="00026201">
        <w:t xml:space="preserve">concreter </w:t>
      </w:r>
      <w:r w:rsidR="000C5144">
        <w:t xml:space="preserve">zodat leraren </w:t>
      </w:r>
      <w:r w:rsidR="0092423F">
        <w:t xml:space="preserve">er </w:t>
      </w:r>
      <w:r w:rsidR="000C5144">
        <w:t>beter mee kunnen werken</w:t>
      </w:r>
      <w:r w:rsidR="00613231">
        <w:t xml:space="preserve"> en verschillen tussen scholen</w:t>
      </w:r>
      <w:r w:rsidR="00755268">
        <w:t xml:space="preserve"> niet onnodig toenemen</w:t>
      </w:r>
      <w:r w:rsidR="00026201">
        <w:t>.</w:t>
      </w:r>
      <w:r w:rsidR="00A7181F">
        <w:t xml:space="preserve"> </w:t>
      </w:r>
      <w:r w:rsidR="00B476EC">
        <w:t xml:space="preserve">Zoals het Coalitieakkoord ook aangeeft, moeten we duidelijker aan </w:t>
      </w:r>
      <w:r w:rsidR="00DA6E21">
        <w:t>scholen</w:t>
      </w:r>
      <w:r w:rsidR="00B476EC">
        <w:t xml:space="preserve"> aangeven wat wij van hen verwachten.</w:t>
      </w:r>
    </w:p>
    <w:p w:rsidR="00B476EC" w:rsidRDefault="00B476EC" w:rsidP="00315366"/>
    <w:p w:rsidR="0066598C" w:rsidRDefault="000C5144" w:rsidP="00315366">
      <w:r>
        <w:t xml:space="preserve">Daarnaast blijkt uit </w:t>
      </w:r>
      <w:r w:rsidR="007B59C9">
        <w:t xml:space="preserve">de </w:t>
      </w:r>
      <w:r w:rsidR="006D6478">
        <w:t xml:space="preserve">voorlopige </w:t>
      </w:r>
      <w:r>
        <w:t xml:space="preserve">evaluatie van het referentiekader taal en rekenen dat </w:t>
      </w:r>
      <w:r w:rsidR="0092423F">
        <w:t>referentiekader</w:t>
      </w:r>
      <w:r w:rsidR="0044470F">
        <w:t xml:space="preserve">, </w:t>
      </w:r>
      <w:r w:rsidR="0092423F">
        <w:t>kerndoelen en examenprogramma</w:t>
      </w:r>
      <w:r w:rsidR="0044470F">
        <w:t>’</w:t>
      </w:r>
      <w:r w:rsidR="0092423F">
        <w:t xml:space="preserve">s </w:t>
      </w:r>
      <w:r w:rsidR="0044470F">
        <w:t xml:space="preserve">Nederlands en wiskunde </w:t>
      </w:r>
      <w:r w:rsidR="0092423F">
        <w:t xml:space="preserve">niet naadloos op elkaar aansluiten. </w:t>
      </w:r>
      <w:r w:rsidR="00E84BD6">
        <w:t xml:space="preserve">Het referentiekader is ook niet </w:t>
      </w:r>
      <w:r w:rsidR="00E84BD6">
        <w:lastRenderedPageBreak/>
        <w:t xml:space="preserve">actueel. </w:t>
      </w:r>
      <w:r w:rsidR="0092423F">
        <w:t>Er is sprake van inconsistenties en onduidelijkheden, terwijl het referentiekader juist bedoeld is als concrete verduidelijking van</w:t>
      </w:r>
      <w:r w:rsidR="00B80E4F">
        <w:t xml:space="preserve"> wat wordt verwacht aan</w:t>
      </w:r>
      <w:r w:rsidR="0092423F">
        <w:t xml:space="preserve"> taal</w:t>
      </w:r>
      <w:r w:rsidR="004D49D0">
        <w:t>-</w:t>
      </w:r>
      <w:r w:rsidR="0092423F">
        <w:t xml:space="preserve"> en reken</w:t>
      </w:r>
      <w:r w:rsidR="00B80E4F">
        <w:t>niveaus</w:t>
      </w:r>
      <w:r w:rsidR="0092423F">
        <w:t xml:space="preserve"> in een doorlopende leerlijn</w:t>
      </w:r>
      <w:r w:rsidR="00E84BD6">
        <w:t xml:space="preserve"> van po naar vo naar mbo</w:t>
      </w:r>
      <w:r w:rsidR="0092423F">
        <w:t xml:space="preserve">. </w:t>
      </w:r>
      <w:r w:rsidR="00E84BD6">
        <w:t>Dat maakt het voor leraren moeilijker om onderwijs op de overgangen op elkaar af te stemmen</w:t>
      </w:r>
      <w:r w:rsidR="00634BC0">
        <w:t xml:space="preserve"> </w:t>
      </w:r>
      <w:r w:rsidR="001D7EA8">
        <w:t>met risico’s in de</w:t>
      </w:r>
      <w:r w:rsidR="00634BC0">
        <w:t xml:space="preserve"> </w:t>
      </w:r>
      <w:r w:rsidR="001D7EA8">
        <w:t>doorstroom tot</w:t>
      </w:r>
      <w:r w:rsidR="00AD43BC">
        <w:t xml:space="preserve"> gevolg</w:t>
      </w:r>
      <w:r w:rsidR="00E84BD6">
        <w:t xml:space="preserve">. </w:t>
      </w:r>
      <w:r w:rsidR="005806FD">
        <w:t>Ik verwacht het eindrapport van de evaluatie deze maan</w:t>
      </w:r>
      <w:r w:rsidR="00AD43BC">
        <w:t>d</w:t>
      </w:r>
      <w:r w:rsidR="005806FD">
        <w:t>. Na ontvangst deel ik het met uw Kamer.</w:t>
      </w:r>
      <w:r w:rsidR="00AD43BC">
        <w:t xml:space="preserve"> U ontvangt deze zomer mijn plan voor het bijstellen van het referentiekader. </w:t>
      </w:r>
    </w:p>
    <w:p w:rsidR="008859DC" w:rsidRDefault="00CE66D9" w:rsidP="0029735C">
      <w:pPr>
        <w:spacing w:before="240" w:after="240"/>
      </w:pPr>
      <w:r>
        <w:t xml:space="preserve">Leerlingen kunnen zichzelf pas echt ontwikkelen, als de basis op orde is en ze zich vrij en veilig voelen. </w:t>
      </w:r>
      <w:r w:rsidR="000E03A7">
        <w:t>De</w:t>
      </w:r>
      <w:r w:rsidR="000C5144">
        <w:t xml:space="preserve"> </w:t>
      </w:r>
      <w:r w:rsidR="00026201">
        <w:t xml:space="preserve">prioriteit </w:t>
      </w:r>
      <w:r w:rsidR="000E03A7">
        <w:t>moet</w:t>
      </w:r>
      <w:r>
        <w:t xml:space="preserve"> daarom ook </w:t>
      </w:r>
      <w:r w:rsidR="000B4AD1">
        <w:t>bij de eerstvolgende stappen in het curriculumonderhoud</w:t>
      </w:r>
      <w:r w:rsidR="000E03A7">
        <w:t xml:space="preserve"> </w:t>
      </w:r>
      <w:r w:rsidR="000C5144">
        <w:t xml:space="preserve">meer komen te liggen </w:t>
      </w:r>
      <w:r w:rsidR="00026201">
        <w:t>bij de basisvaardigheden: taal, rekenen</w:t>
      </w:r>
      <w:r w:rsidR="000C5144">
        <w:t>/wiskunde</w:t>
      </w:r>
      <w:r w:rsidR="00026201">
        <w:t xml:space="preserve">, burgerschap en digitale geletterdheid. </w:t>
      </w:r>
      <w:r w:rsidR="00B80E4F">
        <w:rPr>
          <w:rFonts w:cs="Arial"/>
          <w:color w:val="000000"/>
          <w:szCs w:val="18"/>
        </w:rPr>
        <w:t>Het is de realiteit dat er een groot probleem bestaat rond de basisvaardigheden</w:t>
      </w:r>
      <w:r w:rsidR="000E03A7">
        <w:rPr>
          <w:rFonts w:cs="Arial"/>
          <w:color w:val="000000"/>
          <w:szCs w:val="18"/>
        </w:rPr>
        <w:t>. D</w:t>
      </w:r>
      <w:r w:rsidR="00B80E4F" w:rsidRPr="00675123">
        <w:rPr>
          <w:rFonts w:cs="Arial"/>
          <w:color w:val="000000"/>
          <w:szCs w:val="18"/>
        </w:rPr>
        <w:t xml:space="preserve">e noodzaak om hier iets aan te doen </w:t>
      </w:r>
      <w:r w:rsidR="000E03A7">
        <w:rPr>
          <w:rFonts w:cs="Arial"/>
          <w:color w:val="000000"/>
          <w:szCs w:val="18"/>
        </w:rPr>
        <w:t xml:space="preserve">wordt </w:t>
      </w:r>
      <w:r w:rsidR="00B80E4F" w:rsidRPr="00675123">
        <w:rPr>
          <w:rFonts w:cs="Arial"/>
          <w:color w:val="000000"/>
          <w:szCs w:val="18"/>
        </w:rPr>
        <w:t>maatschappelijk en politiek breed onderschreven</w:t>
      </w:r>
      <w:r w:rsidR="00B80E4F">
        <w:rPr>
          <w:rFonts w:cs="Arial"/>
          <w:color w:val="000000"/>
          <w:szCs w:val="18"/>
        </w:rPr>
        <w:t>.</w:t>
      </w:r>
      <w:r>
        <w:rPr>
          <w:rFonts w:cs="Arial"/>
          <w:color w:val="000000"/>
          <w:szCs w:val="18"/>
        </w:rPr>
        <w:t xml:space="preserve"> </w:t>
      </w:r>
      <w:r w:rsidR="000D65CC">
        <w:rPr>
          <w:rFonts w:cs="Arial"/>
          <w:color w:val="000000"/>
          <w:szCs w:val="18"/>
        </w:rPr>
        <w:t>A</w:t>
      </w:r>
      <w:r w:rsidR="000A5CBE">
        <w:rPr>
          <w:rFonts w:cs="Arial"/>
          <w:color w:val="000000"/>
          <w:szCs w:val="18"/>
        </w:rPr>
        <w:t>anpassingen van het formele curriculum zijn een relevante stap. Er is echter meer</w:t>
      </w:r>
      <w:r w:rsidR="007856DE">
        <w:rPr>
          <w:rFonts w:cs="Arial"/>
          <w:color w:val="000000"/>
          <w:szCs w:val="18"/>
        </w:rPr>
        <w:t xml:space="preserve"> </w:t>
      </w:r>
      <w:r w:rsidR="000A5CBE">
        <w:rPr>
          <w:rFonts w:cs="Arial"/>
          <w:color w:val="000000"/>
          <w:szCs w:val="18"/>
        </w:rPr>
        <w:t>nodig, zoals d</w:t>
      </w:r>
      <w:r>
        <w:rPr>
          <w:rFonts w:cs="Arial"/>
          <w:color w:val="000000"/>
          <w:szCs w:val="18"/>
        </w:rPr>
        <w:t>e inzet van bewezen effectieve methoden en voldoende goed</w:t>
      </w:r>
      <w:r w:rsidR="000D65CC">
        <w:rPr>
          <w:rFonts w:cs="Arial"/>
          <w:color w:val="000000"/>
          <w:szCs w:val="18"/>
        </w:rPr>
        <w:t xml:space="preserve"> toegeruste</w:t>
      </w:r>
      <w:r>
        <w:rPr>
          <w:rFonts w:cs="Arial"/>
          <w:color w:val="000000"/>
          <w:szCs w:val="18"/>
        </w:rPr>
        <w:t xml:space="preserve"> leraren om de basis te verstevigen</w:t>
      </w:r>
      <w:r w:rsidR="000A5CBE">
        <w:rPr>
          <w:rFonts w:cs="Arial"/>
          <w:color w:val="000000"/>
          <w:szCs w:val="18"/>
        </w:rPr>
        <w:t>.</w:t>
      </w:r>
      <w:r>
        <w:rPr>
          <w:rFonts w:cs="Arial"/>
          <w:color w:val="000000"/>
          <w:szCs w:val="18"/>
        </w:rPr>
        <w:t xml:space="preserve"> Samen met het onderwijs werk ik daarom aan een masterplan basisvaardigheden </w:t>
      </w:r>
      <w:r w:rsidR="000D65CC">
        <w:rPr>
          <w:rFonts w:cs="Arial"/>
          <w:color w:val="000000"/>
          <w:szCs w:val="18"/>
        </w:rPr>
        <w:t>voor</w:t>
      </w:r>
      <w:r>
        <w:rPr>
          <w:rFonts w:cs="Arial"/>
          <w:color w:val="000000"/>
          <w:szCs w:val="18"/>
        </w:rPr>
        <w:t xml:space="preserve"> een stevige en duurzame aanpak om de basis op orde te krijgen. U ontvangt dit masterplan uiterlijk voor de zomer. </w:t>
      </w:r>
    </w:p>
    <w:p w:rsidR="00315366" w:rsidRPr="0093464D" w:rsidRDefault="00397CEA" w:rsidP="00DF3CA0">
      <w:pPr>
        <w:pStyle w:val="Lijstalinea"/>
        <w:numPr>
          <w:ilvl w:val="0"/>
          <w:numId w:val="15"/>
        </w:numPr>
        <w:rPr>
          <w:b/>
          <w:bCs/>
        </w:rPr>
      </w:pPr>
      <w:r w:rsidRPr="0093464D">
        <w:rPr>
          <w:b/>
          <w:bCs/>
        </w:rPr>
        <w:t>Andere aanpak</w:t>
      </w:r>
    </w:p>
    <w:p w:rsidR="00AD23B3" w:rsidRDefault="00AD23B3" w:rsidP="00411937">
      <w:r w:rsidRPr="00AD23B3">
        <w:rPr>
          <w:i/>
          <w:iCs/>
        </w:rPr>
        <w:t>Wat hebben we tot nu toe?</w:t>
      </w:r>
      <w:r>
        <w:t xml:space="preserve"> </w:t>
      </w:r>
      <w:r>
        <w:br/>
        <w:t xml:space="preserve">Het proces begint niet ‘op nul’, ik wil graag verstandig gebruik maken van het werk dat is verricht. Ook vind ik het relevant om de omvang van de uitdaging voor de komende jaren niet te bagatelliseren of weg te stoppen. Er is nu eenmaal achterstallig onderhoud dat gedaan moet worden. Niet alles over de kop, maar wel alles onder de loep. Het werken met een bijgesteld curriculum kan een uitdaging zijn voor het onderwijsveld. Ik vind het belangrijk om rekening te houden met de hoeveelheid uitdagingen waar het onderwijs de afgelopen periode en in de nabije toekomst voorstaat. Ook dat onderstreept de noodzaak voor een behapbaar en overzichtelijk proces. </w:t>
      </w:r>
    </w:p>
    <w:p w:rsidR="00AD23B3" w:rsidRDefault="00AD23B3" w:rsidP="00411937"/>
    <w:p w:rsidR="006D6478" w:rsidRPr="000308C2" w:rsidRDefault="00AD23B3" w:rsidP="00411937">
      <w:r>
        <w:t xml:space="preserve">Op verzoek van uw Kamer is in de zomer van 2020 de wetenschappelijke curriculumcommissie ingesteld die goed werk doet. Zij heeft inmiddels vijf adviezen opgeleverd, waarvan </w:t>
      </w:r>
      <w:r w:rsidRPr="000308C2">
        <w:t xml:space="preserve">aanbevelingen zijn verwerkt in de kwaliteitscriteria voor bij te stellen kerndoelen en eindtermen. </w:t>
      </w:r>
    </w:p>
    <w:p w:rsidR="00AD23B3" w:rsidRPr="000308C2" w:rsidRDefault="006D6478" w:rsidP="00411937">
      <w:r w:rsidRPr="000308C2">
        <w:t>Inmiddels zijn c</w:t>
      </w:r>
      <w:r w:rsidR="00AD23B3" w:rsidRPr="000308C2">
        <w:t>onform meerdere moties vakvernieuwingen in urgente vakken van start gegaan met steun van vakverenigingen.</w:t>
      </w:r>
      <w:r w:rsidRPr="000308C2">
        <w:t xml:space="preserve"> Het gaat om de vakken Nederlands, moderne vreemde talen, wiskunde, bètavakken en maatschappijleer (i.v.m. burgerschap voor alle leerlingen)</w:t>
      </w:r>
      <w:r w:rsidR="00A43850" w:rsidRPr="000308C2">
        <w:t xml:space="preserve"> in de bovenbouw van het voortgezet onderwijs</w:t>
      </w:r>
      <w:r w:rsidRPr="000308C2">
        <w:t>.</w:t>
      </w:r>
    </w:p>
    <w:p w:rsidR="00AD23B3" w:rsidRPr="000308C2" w:rsidRDefault="00AD23B3" w:rsidP="00411937"/>
    <w:p w:rsidR="006626B5" w:rsidRDefault="006626B5" w:rsidP="006626B5">
      <w:pPr>
        <w:rPr>
          <w:i/>
          <w:iCs/>
        </w:rPr>
      </w:pPr>
      <w:r w:rsidRPr="000308C2">
        <w:rPr>
          <w:i/>
          <w:iCs/>
        </w:rPr>
        <w:t xml:space="preserve">Wat gaan we </w:t>
      </w:r>
      <w:r w:rsidR="003C2DF7" w:rsidRPr="000308C2">
        <w:rPr>
          <w:i/>
          <w:iCs/>
        </w:rPr>
        <w:t>anders doen?</w:t>
      </w:r>
      <w:r w:rsidR="003C2DF7">
        <w:rPr>
          <w:i/>
          <w:iCs/>
        </w:rPr>
        <w:t xml:space="preserve"> </w:t>
      </w:r>
    </w:p>
    <w:p w:rsidR="003C2DF7" w:rsidRDefault="006626B5" w:rsidP="003C2DF7">
      <w:r>
        <w:t>Wat betekent dit concreet? Curriculum.nu is echt voltooid verleden tijd. Daar hoort dus ook een ander</w:t>
      </w:r>
      <w:r w:rsidR="003C2DF7">
        <w:t>, kleinschalig en meer</w:t>
      </w:r>
      <w:r>
        <w:t xml:space="preserve"> gericht proces bij wat kan rekenen op steun van het </w:t>
      </w:r>
      <w:r w:rsidRPr="003C2DF7">
        <w:rPr>
          <w:szCs w:val="18"/>
        </w:rPr>
        <w:t>veld, maar ook niet eindeloos blijft hangen aan vergadertafels.</w:t>
      </w:r>
      <w:r w:rsidR="003C2DF7" w:rsidRPr="003C2DF7">
        <w:rPr>
          <w:highlight w:val="yellow"/>
        </w:rPr>
        <w:t xml:space="preserve"> </w:t>
      </w:r>
      <w:r w:rsidR="003C2DF7" w:rsidRPr="003C2DF7">
        <w:t xml:space="preserve">Ik wil werken aan vertrouwen en draagvlak door experts en vak- en beroepsverenigingen </w:t>
      </w:r>
      <w:r w:rsidR="003C2DF7">
        <w:t xml:space="preserve">goed </w:t>
      </w:r>
      <w:r w:rsidR="003C2DF7" w:rsidRPr="003C2DF7">
        <w:t>te betrekken. Het proces wordt gemonitord om waar nodig bij te stellen.</w:t>
      </w:r>
      <w:r w:rsidR="003C2DF7">
        <w:t xml:space="preserve"> Niet alles kan of moet tegelijkertijd. Wat het meest urgent is, gebeurt eerst. Wat minder urgent is, volgt later in de tijd. </w:t>
      </w:r>
    </w:p>
    <w:p w:rsidR="002B3E84" w:rsidRDefault="002B3E84" w:rsidP="003C2DF7"/>
    <w:tbl>
      <w:tblPr>
        <w:tblStyle w:val="Tabelraster"/>
        <w:tblW w:w="0" w:type="auto"/>
        <w:tblLook w:val="04A0"/>
      </w:tblPr>
      <w:tblGrid>
        <w:gridCol w:w="3745"/>
        <w:gridCol w:w="3745"/>
      </w:tblGrid>
      <w:tr w:rsidR="003C2DF7" w:rsidTr="003C2DF7">
        <w:tc>
          <w:tcPr>
            <w:tcW w:w="3745" w:type="dxa"/>
          </w:tcPr>
          <w:p w:rsidR="003C2DF7" w:rsidRDefault="003C2DF7" w:rsidP="006626B5">
            <w:pPr>
              <w:rPr>
                <w:szCs w:val="18"/>
              </w:rPr>
            </w:pPr>
            <w:r>
              <w:rPr>
                <w:szCs w:val="18"/>
              </w:rPr>
              <w:lastRenderedPageBreak/>
              <w:t>VOORHEEN</w:t>
            </w:r>
          </w:p>
        </w:tc>
        <w:tc>
          <w:tcPr>
            <w:tcW w:w="3745" w:type="dxa"/>
          </w:tcPr>
          <w:p w:rsidR="003C2DF7" w:rsidRDefault="003C2DF7" w:rsidP="006626B5">
            <w:pPr>
              <w:rPr>
                <w:szCs w:val="18"/>
              </w:rPr>
            </w:pPr>
            <w:r>
              <w:rPr>
                <w:szCs w:val="18"/>
              </w:rPr>
              <w:t>NU</w:t>
            </w:r>
          </w:p>
        </w:tc>
      </w:tr>
      <w:tr w:rsidR="003C2DF7" w:rsidTr="003C2DF7">
        <w:tc>
          <w:tcPr>
            <w:tcW w:w="3745" w:type="dxa"/>
          </w:tcPr>
          <w:p w:rsidR="003C2DF7" w:rsidRDefault="003C2DF7" w:rsidP="006626B5">
            <w:pPr>
              <w:rPr>
                <w:szCs w:val="18"/>
              </w:rPr>
            </w:pPr>
            <w:r>
              <w:rPr>
                <w:szCs w:val="18"/>
              </w:rPr>
              <w:t>Alles tegelijkertijd en integraal</w:t>
            </w:r>
          </w:p>
        </w:tc>
        <w:tc>
          <w:tcPr>
            <w:tcW w:w="3745" w:type="dxa"/>
          </w:tcPr>
          <w:p w:rsidR="003C2DF7" w:rsidRPr="000308C2" w:rsidRDefault="003C2DF7" w:rsidP="006626B5">
            <w:pPr>
              <w:rPr>
                <w:szCs w:val="18"/>
              </w:rPr>
            </w:pPr>
            <w:r w:rsidRPr="000308C2">
              <w:rPr>
                <w:szCs w:val="18"/>
              </w:rPr>
              <w:t xml:space="preserve">Basisvaardigheden taal, rekenen/ wiskunde, burgerschap en digitale geletterdheid krijgen prioriteit. Scholen kunnen in hun eigen tempo </w:t>
            </w:r>
            <w:r w:rsidR="00A43850" w:rsidRPr="000308C2">
              <w:rPr>
                <w:szCs w:val="18"/>
              </w:rPr>
              <w:t xml:space="preserve">aan de slag met </w:t>
            </w:r>
            <w:r w:rsidRPr="000308C2">
              <w:rPr>
                <w:szCs w:val="18"/>
              </w:rPr>
              <w:t>andere leergebieden.</w:t>
            </w:r>
          </w:p>
        </w:tc>
      </w:tr>
      <w:tr w:rsidR="003C2DF7" w:rsidTr="003C2DF7">
        <w:tc>
          <w:tcPr>
            <w:tcW w:w="3745" w:type="dxa"/>
          </w:tcPr>
          <w:p w:rsidR="003C2DF7" w:rsidRDefault="003C2DF7" w:rsidP="006626B5">
            <w:pPr>
              <w:rPr>
                <w:szCs w:val="18"/>
              </w:rPr>
            </w:pPr>
            <w:bookmarkStart w:id="1" w:name="_Hlk99953744"/>
            <w:r>
              <w:rPr>
                <w:szCs w:val="18"/>
              </w:rPr>
              <w:t xml:space="preserve">Kerndoelen ontwikkelen op basis van bouwstenen </w:t>
            </w:r>
            <w:r w:rsidR="002B3E84">
              <w:rPr>
                <w:szCs w:val="18"/>
              </w:rPr>
              <w:t>en andere voorstellen Curriculum.nu</w:t>
            </w:r>
          </w:p>
        </w:tc>
        <w:tc>
          <w:tcPr>
            <w:tcW w:w="3745" w:type="dxa"/>
          </w:tcPr>
          <w:p w:rsidR="003C2DF7" w:rsidRPr="000308C2" w:rsidRDefault="000560F7" w:rsidP="006626B5">
            <w:r>
              <w:rPr>
                <w:szCs w:val="18"/>
              </w:rPr>
              <w:t xml:space="preserve">Huidige kerndoelen zijn uitgangspunt, voorstellen Curriculum.nu zijn input. </w:t>
            </w:r>
            <w:r w:rsidR="002B3E84" w:rsidRPr="000308C2">
              <w:rPr>
                <w:szCs w:val="18"/>
              </w:rPr>
              <w:t xml:space="preserve">Kerndoelen worden ontwikkeld in samenhang, </w:t>
            </w:r>
            <w:r w:rsidR="002B3E84" w:rsidRPr="000308C2">
              <w:t xml:space="preserve">door compact samengestelde teams van leraren en </w:t>
            </w:r>
            <w:r w:rsidR="009B5483">
              <w:t xml:space="preserve">andere </w:t>
            </w:r>
            <w:r w:rsidR="006D6478" w:rsidRPr="000308C2">
              <w:t>experts</w:t>
            </w:r>
            <w:r w:rsidR="002B3E84" w:rsidRPr="000308C2">
              <w:t xml:space="preserve">. Dit duurt maximaal twaalf maanden, ongeacht het aantal leergebieden. Eind 2023 kunnen de bijgestelde kerndoelen gedeeld worden met uw Kamer. </w:t>
            </w:r>
          </w:p>
        </w:tc>
      </w:tr>
      <w:bookmarkEnd w:id="1"/>
      <w:tr w:rsidR="003C2DF7" w:rsidTr="003C2DF7">
        <w:tc>
          <w:tcPr>
            <w:tcW w:w="3745" w:type="dxa"/>
          </w:tcPr>
          <w:p w:rsidR="003C2DF7" w:rsidRDefault="003B7164" w:rsidP="006626B5">
            <w:pPr>
              <w:rPr>
                <w:szCs w:val="18"/>
              </w:rPr>
            </w:pPr>
            <w:r>
              <w:rPr>
                <w:szCs w:val="18"/>
              </w:rPr>
              <w:t xml:space="preserve">Parallel </w:t>
            </w:r>
            <w:r w:rsidR="002B3E84">
              <w:rPr>
                <w:szCs w:val="18"/>
              </w:rPr>
              <w:t>bouwstenen ontwikkelen voor alle vakken in de bovenbouw</w:t>
            </w:r>
          </w:p>
        </w:tc>
        <w:tc>
          <w:tcPr>
            <w:tcW w:w="3745" w:type="dxa"/>
          </w:tcPr>
          <w:p w:rsidR="003C2DF7" w:rsidRPr="000308C2" w:rsidRDefault="002B3E84" w:rsidP="006626B5">
            <w:pPr>
              <w:rPr>
                <w:szCs w:val="18"/>
              </w:rPr>
            </w:pPr>
            <w:r w:rsidRPr="000308C2">
              <w:rPr>
                <w:szCs w:val="18"/>
              </w:rPr>
              <w:t xml:space="preserve">Er worden geen bouwstenen ontwikkeld, er wordt meteen gestart met </w:t>
            </w:r>
            <w:r w:rsidR="00A43850" w:rsidRPr="000308C2">
              <w:rPr>
                <w:szCs w:val="18"/>
              </w:rPr>
              <w:t xml:space="preserve">het </w:t>
            </w:r>
            <w:r w:rsidRPr="000308C2">
              <w:rPr>
                <w:szCs w:val="18"/>
              </w:rPr>
              <w:t xml:space="preserve">bijstellen </w:t>
            </w:r>
            <w:r w:rsidR="00A43850" w:rsidRPr="000308C2">
              <w:rPr>
                <w:szCs w:val="18"/>
              </w:rPr>
              <w:t xml:space="preserve">van </w:t>
            </w:r>
            <w:r w:rsidRPr="000308C2">
              <w:rPr>
                <w:szCs w:val="18"/>
              </w:rPr>
              <w:t>examenprogramma’s</w:t>
            </w:r>
          </w:p>
        </w:tc>
      </w:tr>
      <w:tr w:rsidR="003C2DF7" w:rsidTr="003C2DF7">
        <w:tc>
          <w:tcPr>
            <w:tcW w:w="3745" w:type="dxa"/>
          </w:tcPr>
          <w:p w:rsidR="003C2DF7" w:rsidRDefault="003B7164" w:rsidP="006626B5">
            <w:pPr>
              <w:rPr>
                <w:szCs w:val="18"/>
              </w:rPr>
            </w:pPr>
            <w:r>
              <w:rPr>
                <w:szCs w:val="18"/>
              </w:rPr>
              <w:t>Vier jaar tijd om alles te implementeren</w:t>
            </w:r>
          </w:p>
        </w:tc>
        <w:tc>
          <w:tcPr>
            <w:tcW w:w="3745" w:type="dxa"/>
          </w:tcPr>
          <w:p w:rsidR="003C2DF7" w:rsidRDefault="003B7164" w:rsidP="006626B5">
            <w:pPr>
              <w:rPr>
                <w:szCs w:val="18"/>
              </w:rPr>
            </w:pPr>
            <w:r>
              <w:rPr>
                <w:szCs w:val="18"/>
              </w:rPr>
              <w:t>Elk examenprogramma eigen tempo.</w:t>
            </w:r>
          </w:p>
          <w:p w:rsidR="002B3E84" w:rsidRPr="002B3E84" w:rsidRDefault="002B3E84" w:rsidP="002B3E84">
            <w:pPr>
              <w:rPr>
                <w:szCs w:val="18"/>
              </w:rPr>
            </w:pPr>
            <w:r>
              <w:rPr>
                <w:szCs w:val="18"/>
              </w:rPr>
              <w:t xml:space="preserve">Kerndoelen: bij beproeven (fase 2) en voorbereiden invoering (fase 3, overlapt met fase 2) prioriteit voor taal, rekenen/ wiskunde, burgerschap, digitale geletterdheid. </w:t>
            </w:r>
            <w:r>
              <w:t xml:space="preserve">Hiervoor komt eerder voorbeeldmateriaal en bij- en nascholingsaanbod beschikbaar. </w:t>
            </w:r>
            <w:r>
              <w:rPr>
                <w:szCs w:val="18"/>
              </w:rPr>
              <w:t>Rest volgt later.</w:t>
            </w:r>
          </w:p>
        </w:tc>
      </w:tr>
      <w:tr w:rsidR="003C2DF7" w:rsidTr="003C2DF7">
        <w:tc>
          <w:tcPr>
            <w:tcW w:w="3745" w:type="dxa"/>
          </w:tcPr>
          <w:p w:rsidR="003C2DF7" w:rsidRDefault="002B3E84" w:rsidP="006626B5">
            <w:pPr>
              <w:rPr>
                <w:szCs w:val="18"/>
              </w:rPr>
            </w:pPr>
            <w:r>
              <w:rPr>
                <w:szCs w:val="18"/>
              </w:rPr>
              <w:t>Periodieke herijking als sluitstuk</w:t>
            </w:r>
          </w:p>
        </w:tc>
        <w:tc>
          <w:tcPr>
            <w:tcW w:w="3745" w:type="dxa"/>
          </w:tcPr>
          <w:p w:rsidR="003C2DF7" w:rsidRDefault="002B3E84" w:rsidP="006626B5">
            <w:pPr>
              <w:rPr>
                <w:szCs w:val="18"/>
              </w:rPr>
            </w:pPr>
            <w:r>
              <w:rPr>
                <w:szCs w:val="18"/>
              </w:rPr>
              <w:t xml:space="preserve">Systeem van periodiek onderhoud zo snel mogelijk regelen. </w:t>
            </w:r>
          </w:p>
        </w:tc>
      </w:tr>
    </w:tbl>
    <w:p w:rsidR="006C07B8" w:rsidRDefault="006C07B8" w:rsidP="00B20CAA">
      <w:bookmarkStart w:id="2" w:name="_Hlk99634218"/>
    </w:p>
    <w:p w:rsidR="002B3E84" w:rsidRDefault="002B3E84" w:rsidP="002B3E84">
      <w:pPr>
        <w:rPr>
          <w:i/>
          <w:iCs/>
        </w:rPr>
      </w:pPr>
      <w:r>
        <w:rPr>
          <w:i/>
          <w:iCs/>
        </w:rPr>
        <w:t>Samenhang</w:t>
      </w:r>
      <w:bookmarkEnd w:id="2"/>
    </w:p>
    <w:p w:rsidR="007B7375" w:rsidRDefault="00EC124F" w:rsidP="002B3E84">
      <w:r>
        <w:t>Curriculumonderhoud is gericht op het aanpakken van knelpunten</w:t>
      </w:r>
      <w:r w:rsidR="0047516D">
        <w:t xml:space="preserve">, met focus op de basisvaardigheden. </w:t>
      </w:r>
      <w:r w:rsidR="00373CCF">
        <w:rPr>
          <w:rFonts w:cs="Arial"/>
          <w:color w:val="000000"/>
          <w:szCs w:val="18"/>
        </w:rPr>
        <w:t>J</w:t>
      </w:r>
      <w:r w:rsidR="0047516D">
        <w:rPr>
          <w:rFonts w:cs="Arial"/>
          <w:color w:val="000000"/>
          <w:szCs w:val="18"/>
        </w:rPr>
        <w:t>uist vanwege het belang van de basisvaardigheden is het belangrijk dat de kerndoelen in samenhang worden ontwikkeld. D</w:t>
      </w:r>
      <w:r w:rsidR="00373CCF">
        <w:rPr>
          <w:rFonts w:cs="Arial"/>
          <w:color w:val="000000"/>
          <w:szCs w:val="18"/>
        </w:rPr>
        <w:t>i</w:t>
      </w:r>
      <w:r w:rsidR="0047516D">
        <w:rPr>
          <w:rFonts w:cs="Arial"/>
          <w:color w:val="000000"/>
          <w:szCs w:val="18"/>
        </w:rPr>
        <w:t xml:space="preserve">t klinkt tegenstrijdig maar </w:t>
      </w:r>
      <w:r w:rsidR="00373CCF">
        <w:rPr>
          <w:rFonts w:cs="Arial"/>
          <w:color w:val="000000"/>
          <w:szCs w:val="18"/>
        </w:rPr>
        <w:t>het is relevant om meerdere</w:t>
      </w:r>
      <w:r w:rsidR="0047516D">
        <w:rPr>
          <w:rFonts w:cs="Arial"/>
          <w:color w:val="000000"/>
          <w:szCs w:val="18"/>
        </w:rPr>
        <w:t xml:space="preserve"> redenen</w:t>
      </w:r>
      <w:r w:rsidR="00373CCF">
        <w:rPr>
          <w:rFonts w:cs="Arial"/>
          <w:color w:val="000000"/>
          <w:szCs w:val="18"/>
        </w:rPr>
        <w:t>. Om</w:t>
      </w:r>
      <w:r w:rsidR="0047516D">
        <w:t xml:space="preserve"> voldoende toe te komen aan de basisvaardigheden </w:t>
      </w:r>
      <w:r w:rsidR="00373CCF">
        <w:t xml:space="preserve">is het ten eerste </w:t>
      </w:r>
      <w:r w:rsidR="0047516D">
        <w:t xml:space="preserve">belangrijk dat het curriculum niet overvol raakt. Wanneer nu alleen kerndoelen taal en rekenen worden bijgesteld én </w:t>
      </w:r>
      <w:r w:rsidR="00373CCF">
        <w:t xml:space="preserve">kerndoelen </w:t>
      </w:r>
      <w:r w:rsidR="0047516D">
        <w:t>burgerschap en digitale geletterdheid worden toegevoegd, komen er weer doelen bij zonder dat er doelen afgaan.</w:t>
      </w:r>
      <w:r w:rsidR="00373CCF">
        <w:t xml:space="preserve"> Ten tweede is c</w:t>
      </w:r>
      <w:r w:rsidR="0047516D">
        <w:t>onsistentie tussen leergebieden</w:t>
      </w:r>
      <w:r w:rsidR="00373CCF">
        <w:t xml:space="preserve"> van belang</w:t>
      </w:r>
      <w:r w:rsidR="0047516D">
        <w:t xml:space="preserve">. </w:t>
      </w:r>
      <w:r w:rsidR="0029735C">
        <w:t xml:space="preserve">Een les economie of natuurkunde kun je niet volgen zonder rekenvaardigheid, een les geschiedenis of aardrijkskunde </w:t>
      </w:r>
      <w:r w:rsidR="00373CCF">
        <w:t>vraagt</w:t>
      </w:r>
      <w:r w:rsidR="0029735C">
        <w:t xml:space="preserve"> schrijf</w:t>
      </w:r>
      <w:r w:rsidR="00120131">
        <w:t>- en lees</w:t>
      </w:r>
      <w:r w:rsidR="0029735C">
        <w:t>vaardigheid. Het risico bestaat dat er bij het curriculum van taal en rekenen leerstof wordt toegevoegd die niet aansluit op</w:t>
      </w:r>
      <w:r w:rsidR="00FD31FD">
        <w:t xml:space="preserve"> </w:t>
      </w:r>
      <w:r w:rsidR="0029735C">
        <w:t>andere vakken. Da</w:t>
      </w:r>
      <w:r w:rsidR="007B5166">
        <w:t xml:space="preserve">armee kunnen </w:t>
      </w:r>
      <w:r w:rsidR="0029735C">
        <w:t xml:space="preserve">de basisvaardigheden in die andere vakken niet goed worden ontwikkeld. Dat moeten we voorkomen. Niet in </w:t>
      </w:r>
      <w:r w:rsidR="00120131">
        <w:t xml:space="preserve">een </w:t>
      </w:r>
      <w:r w:rsidR="00FD31FD">
        <w:t>grootschalig proces</w:t>
      </w:r>
      <w:r w:rsidR="0047516D">
        <w:t xml:space="preserve">, maar </w:t>
      </w:r>
      <w:r w:rsidR="00FD31FD">
        <w:t xml:space="preserve">simpelweg </w:t>
      </w:r>
      <w:r w:rsidR="0029735C">
        <w:t>door de kerndoelen naast elkaar te l</w:t>
      </w:r>
      <w:r w:rsidR="007B5166">
        <w:t>e</w:t>
      </w:r>
      <w:r w:rsidR="0029735C">
        <w:t>ggen om mogelijke hiaten</w:t>
      </w:r>
      <w:r w:rsidR="007B5166">
        <w:t xml:space="preserve">, </w:t>
      </w:r>
      <w:r w:rsidR="00FD31FD">
        <w:t>onnodige overlap</w:t>
      </w:r>
      <w:r w:rsidR="007B5166">
        <w:t xml:space="preserve"> en vooral inconsistenties</w:t>
      </w:r>
      <w:r w:rsidR="0029735C">
        <w:t xml:space="preserve"> te voorkomen.</w:t>
      </w:r>
      <w:r w:rsidR="007B5166">
        <w:t xml:space="preserve"> Ten derde moeten d</w:t>
      </w:r>
      <w:r w:rsidR="0047516D">
        <w:rPr>
          <w:rFonts w:cs="Arial"/>
          <w:color w:val="000000"/>
          <w:szCs w:val="18"/>
        </w:rPr>
        <w:t xml:space="preserve">e kerndoelen voor álle leergebieden concreter. Wanneer dit niet gebeurt, hebben we een </w:t>
      </w:r>
      <w:r w:rsidR="0047516D" w:rsidRPr="001D798D">
        <w:rPr>
          <w:rFonts w:cs="Arial"/>
          <w:i/>
          <w:iCs/>
          <w:color w:val="000000"/>
          <w:szCs w:val="18"/>
        </w:rPr>
        <w:t>status quo</w:t>
      </w:r>
      <w:r w:rsidR="0047516D">
        <w:rPr>
          <w:rFonts w:cs="Arial"/>
          <w:color w:val="000000"/>
          <w:szCs w:val="18"/>
        </w:rPr>
        <w:t xml:space="preserve">: </w:t>
      </w:r>
      <w:r w:rsidR="007B5166">
        <w:rPr>
          <w:rFonts w:cs="Arial"/>
          <w:color w:val="000000"/>
          <w:szCs w:val="18"/>
        </w:rPr>
        <w:t xml:space="preserve">met uitzondering van de kerndoelen voor basisvaardigheden blijven de </w:t>
      </w:r>
      <w:r w:rsidR="0047516D">
        <w:rPr>
          <w:rFonts w:cs="Arial"/>
          <w:color w:val="000000"/>
          <w:szCs w:val="18"/>
        </w:rPr>
        <w:t>kerndoelen</w:t>
      </w:r>
      <w:r w:rsidR="009B5483">
        <w:rPr>
          <w:rFonts w:cs="Arial"/>
          <w:color w:val="000000"/>
          <w:szCs w:val="18"/>
        </w:rPr>
        <w:t xml:space="preserve"> dan</w:t>
      </w:r>
      <w:r w:rsidR="0047516D">
        <w:rPr>
          <w:rFonts w:cs="Arial"/>
          <w:color w:val="000000"/>
          <w:szCs w:val="18"/>
        </w:rPr>
        <w:t xml:space="preserve"> vaag</w:t>
      </w:r>
      <w:r w:rsidR="007B5166">
        <w:rPr>
          <w:rFonts w:cs="Arial"/>
          <w:color w:val="000000"/>
          <w:szCs w:val="18"/>
        </w:rPr>
        <w:t xml:space="preserve">. Daarmee blijft de </w:t>
      </w:r>
      <w:r w:rsidR="0047516D">
        <w:rPr>
          <w:rFonts w:cs="Arial"/>
          <w:color w:val="000000"/>
          <w:szCs w:val="18"/>
        </w:rPr>
        <w:lastRenderedPageBreak/>
        <w:t xml:space="preserve">interpretatieruimte </w:t>
      </w:r>
      <w:r w:rsidR="00FD31FD">
        <w:rPr>
          <w:rFonts w:cs="Arial"/>
          <w:color w:val="000000"/>
          <w:szCs w:val="18"/>
        </w:rPr>
        <w:t>fors</w:t>
      </w:r>
      <w:r w:rsidR="007B5166">
        <w:rPr>
          <w:rFonts w:cs="Arial"/>
          <w:color w:val="000000"/>
          <w:szCs w:val="18"/>
        </w:rPr>
        <w:t xml:space="preserve"> waar</w:t>
      </w:r>
      <w:r w:rsidR="001D798D">
        <w:rPr>
          <w:rFonts w:cs="Arial"/>
          <w:color w:val="000000"/>
          <w:szCs w:val="18"/>
        </w:rPr>
        <w:t>mee</w:t>
      </w:r>
      <w:r w:rsidR="007B5166">
        <w:rPr>
          <w:rFonts w:cs="Arial"/>
          <w:color w:val="000000"/>
          <w:szCs w:val="18"/>
        </w:rPr>
        <w:t xml:space="preserve"> </w:t>
      </w:r>
      <w:r w:rsidR="0047516D">
        <w:rPr>
          <w:rFonts w:cs="Arial"/>
          <w:color w:val="000000"/>
          <w:szCs w:val="18"/>
        </w:rPr>
        <w:t>leermiddelenmakers methode</w:t>
      </w:r>
      <w:r w:rsidR="007B5166">
        <w:rPr>
          <w:rFonts w:cs="Arial"/>
          <w:color w:val="000000"/>
          <w:szCs w:val="18"/>
        </w:rPr>
        <w:t xml:space="preserve">s volschrijven en daarmee het curriculum in de school vullen. Dit gaat ten koste </w:t>
      </w:r>
      <w:r w:rsidR="0029735C">
        <w:rPr>
          <w:rFonts w:cs="Arial"/>
          <w:color w:val="000000"/>
          <w:szCs w:val="18"/>
        </w:rPr>
        <w:t>van</w:t>
      </w:r>
      <w:r w:rsidR="007B5166">
        <w:rPr>
          <w:rFonts w:cs="Arial"/>
          <w:color w:val="000000"/>
          <w:szCs w:val="18"/>
        </w:rPr>
        <w:t xml:space="preserve"> de inzet op </w:t>
      </w:r>
      <w:r w:rsidR="0029735C">
        <w:rPr>
          <w:rFonts w:cs="Arial"/>
          <w:color w:val="000000"/>
          <w:szCs w:val="18"/>
        </w:rPr>
        <w:t>de basisvaardigheden</w:t>
      </w:r>
      <w:r w:rsidR="00120131">
        <w:rPr>
          <w:rFonts w:cs="Arial"/>
          <w:color w:val="000000"/>
          <w:szCs w:val="18"/>
        </w:rPr>
        <w:t xml:space="preserve"> en de ontwikkel- en professionele ruimte van leraren</w:t>
      </w:r>
      <w:r w:rsidR="0029735C">
        <w:rPr>
          <w:rFonts w:cs="Arial"/>
          <w:color w:val="000000"/>
          <w:szCs w:val="18"/>
        </w:rPr>
        <w:t>.</w:t>
      </w:r>
    </w:p>
    <w:p w:rsidR="002B3E84" w:rsidRDefault="002B3E84" w:rsidP="00315366">
      <w:pPr>
        <w:rPr>
          <w:i/>
          <w:iCs/>
        </w:rPr>
      </w:pPr>
    </w:p>
    <w:p w:rsidR="007B7375" w:rsidRPr="006626B5" w:rsidRDefault="007B7375" w:rsidP="00315366">
      <w:pPr>
        <w:rPr>
          <w:i/>
          <w:iCs/>
        </w:rPr>
      </w:pPr>
      <w:r w:rsidRPr="006626B5">
        <w:rPr>
          <w:i/>
          <w:iCs/>
        </w:rPr>
        <w:t>Kerndoelen</w:t>
      </w:r>
    </w:p>
    <w:p w:rsidR="00DA63E4" w:rsidRDefault="009178DB" w:rsidP="00315366">
      <w:r>
        <w:t>De</w:t>
      </w:r>
      <w:r w:rsidR="005B5300">
        <w:t xml:space="preserve"> </w:t>
      </w:r>
      <w:r w:rsidR="00994C46">
        <w:t xml:space="preserve">kerndoelen </w:t>
      </w:r>
      <w:r>
        <w:t>worden</w:t>
      </w:r>
      <w:r w:rsidR="005B5300">
        <w:t xml:space="preserve"> vanuit heldere probleemanalyses per leergebied </w:t>
      </w:r>
      <w:r>
        <w:t>uit</w:t>
      </w:r>
      <w:r w:rsidR="005B5300">
        <w:t>gewerkt</w:t>
      </w:r>
      <w:r w:rsidR="009B7ACC">
        <w:t xml:space="preserve"> </w:t>
      </w:r>
      <w:r w:rsidR="005B5300">
        <w:t xml:space="preserve">en concreter gemaakt. De </w:t>
      </w:r>
      <w:r w:rsidR="00294321">
        <w:t>opbrengsten uit het verleden</w:t>
      </w:r>
      <w:r w:rsidR="005B5300">
        <w:t xml:space="preserve"> </w:t>
      </w:r>
      <w:r w:rsidR="00C310A5">
        <w:t>zijn</w:t>
      </w:r>
      <w:r w:rsidR="0029735C">
        <w:t xml:space="preserve"> hierbij</w:t>
      </w:r>
      <w:r w:rsidR="00C310A5">
        <w:t xml:space="preserve"> input</w:t>
      </w:r>
      <w:r w:rsidR="005B5300">
        <w:t xml:space="preserve">, niet </w:t>
      </w:r>
      <w:r w:rsidR="00C310A5">
        <w:t xml:space="preserve">het </w:t>
      </w:r>
      <w:r w:rsidR="005B5300">
        <w:t>uitgan</w:t>
      </w:r>
      <w:r w:rsidR="00FB0959">
        <w:t>g</w:t>
      </w:r>
      <w:r w:rsidR="00C310A5">
        <w:t>s</w:t>
      </w:r>
      <w:r w:rsidR="005B5300">
        <w:t>punt</w:t>
      </w:r>
      <w:r w:rsidR="00C310A5">
        <w:t xml:space="preserve">. Dit is ook </w:t>
      </w:r>
      <w:r w:rsidR="005B5300">
        <w:t>conform het advies van de wetenschappelijke curriculumcommissie</w:t>
      </w:r>
      <w:r w:rsidR="00034D0C">
        <w:t xml:space="preserve">. </w:t>
      </w:r>
      <w:r w:rsidR="004A24C6">
        <w:t>Bij het beproeven van kerndoelen in de praktijk</w:t>
      </w:r>
      <w:r w:rsidR="00F34AB2">
        <w:t>, ondersteuning van scholen en leraren in voorbereiding op de implementatie</w:t>
      </w:r>
      <w:r w:rsidR="005B5300">
        <w:t xml:space="preserve"> </w:t>
      </w:r>
      <w:r w:rsidR="004A24C6">
        <w:t>ligt de focus op de basisvaardighede</w:t>
      </w:r>
      <w:r w:rsidR="00F34AB2">
        <w:t>n</w:t>
      </w:r>
      <w:r w:rsidR="00D61B5B">
        <w:t>: daar zullen scholen vanaf dag één mee aan de slag moeten.</w:t>
      </w:r>
      <w:r w:rsidR="00F34AB2">
        <w:t xml:space="preserve"> Andere leergebieden volgen.</w:t>
      </w:r>
      <w:r w:rsidR="00207F9E">
        <w:t xml:space="preserve"> </w:t>
      </w:r>
    </w:p>
    <w:p w:rsidR="00DA63E4" w:rsidRDefault="00DA63E4" w:rsidP="00315366"/>
    <w:p w:rsidR="006C07B8" w:rsidRDefault="006C07B8" w:rsidP="006C07B8">
      <w:r>
        <w:t>De voorgestelde aanpak leidt globaal tot onderstaande planning. Hierin wordt nadrukkelijk prioriteit gegeven aan de basisvaardigheden.</w:t>
      </w:r>
    </w:p>
    <w:p w:rsidR="006C07B8" w:rsidRDefault="006C07B8" w:rsidP="006C07B8"/>
    <w:p w:rsidR="006C07B8" w:rsidRDefault="006C07B8" w:rsidP="00315366">
      <w:r>
        <w:rPr>
          <w:noProof/>
        </w:rPr>
        <w:drawing>
          <wp:inline distT="0" distB="0" distL="0" distR="0">
            <wp:extent cx="5639294" cy="1854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45898" cy="1856371"/>
                    </a:xfrm>
                    <a:prstGeom prst="rect">
                      <a:avLst/>
                    </a:prstGeom>
                    <a:noFill/>
                    <a:ln>
                      <a:noFill/>
                    </a:ln>
                  </pic:spPr>
                </pic:pic>
              </a:graphicData>
            </a:graphic>
          </wp:inline>
        </w:drawing>
      </w:r>
    </w:p>
    <w:p w:rsidR="00DA63E4" w:rsidRPr="00DA63E4" w:rsidRDefault="00DA63E4" w:rsidP="00315366">
      <w:pPr>
        <w:rPr>
          <w:sz w:val="16"/>
          <w:szCs w:val="16"/>
        </w:rPr>
      </w:pPr>
      <w:r>
        <w:rPr>
          <w:sz w:val="16"/>
          <w:szCs w:val="16"/>
        </w:rPr>
        <w:t xml:space="preserve">Figuur 1 Hoofdlijnenplanning kerndoelen en systematiek periodiek curriculumonderhoud. </w:t>
      </w:r>
    </w:p>
    <w:p w:rsidR="006C07B8" w:rsidRDefault="006C07B8" w:rsidP="00315366"/>
    <w:p w:rsidR="007B5E08" w:rsidRDefault="00DA6E21" w:rsidP="00315366">
      <w:r>
        <w:t>Het is</w:t>
      </w:r>
      <w:r w:rsidR="007B5E08">
        <w:t xml:space="preserve"> </w:t>
      </w:r>
      <w:r w:rsidR="006C07B8">
        <w:t xml:space="preserve">hierin </w:t>
      </w:r>
      <w:r w:rsidR="007B5E08">
        <w:t>mogelijk om verder te faseren als bijvoorbeeld blijkt dat de druk op scholen te groot is</w:t>
      </w:r>
      <w:r w:rsidR="00AA0DC6">
        <w:t xml:space="preserve">. Maar ook </w:t>
      </w:r>
      <w:r w:rsidR="007D1730">
        <w:t xml:space="preserve">versneld invoeren is een optie, </w:t>
      </w:r>
      <w:r w:rsidR="007B5E08">
        <w:t xml:space="preserve">bijvoorbeeld </w:t>
      </w:r>
      <w:r w:rsidR="007D1730">
        <w:t xml:space="preserve">door </w:t>
      </w:r>
      <w:r w:rsidR="007B5E08">
        <w:t>minder jaren de kerndoelen te beproeven op scholen.</w:t>
      </w:r>
      <w:r w:rsidR="00B12605">
        <w:t xml:space="preserve"> </w:t>
      </w:r>
      <w:r w:rsidR="007D1730">
        <w:t xml:space="preserve">Ik ga voor balans in de inzet op het met </w:t>
      </w:r>
      <w:r w:rsidR="00AA0DC6">
        <w:t xml:space="preserve">urgentie </w:t>
      </w:r>
      <w:r w:rsidR="007D1730">
        <w:t>verbeteren van d</w:t>
      </w:r>
      <w:r w:rsidR="00AA0DC6">
        <w:t>e basisvaardigheden</w:t>
      </w:r>
      <w:r w:rsidR="007D1730">
        <w:t xml:space="preserve"> en tegelijkertijd een zo hoog mogelijke </w:t>
      </w:r>
      <w:r w:rsidR="00AA0DC6">
        <w:t>kwaliteit van de kerndoelen</w:t>
      </w:r>
      <w:r w:rsidR="007D1730">
        <w:t>.</w:t>
      </w:r>
      <w:r w:rsidR="00AA0DC6">
        <w:t xml:space="preserve"> </w:t>
      </w:r>
      <w:r w:rsidR="007D1730">
        <w:t>D</w:t>
      </w:r>
      <w:r w:rsidR="00AA0DC6">
        <w:t>aarom stel ik deze aanpak voor aan uw Kamer.</w:t>
      </w:r>
    </w:p>
    <w:p w:rsidR="00DA6E21" w:rsidRDefault="00DA6E21" w:rsidP="00315366"/>
    <w:p w:rsidR="007B7375" w:rsidRPr="006626B5" w:rsidRDefault="007B7375" w:rsidP="00315366">
      <w:r>
        <w:rPr>
          <w:i/>
          <w:iCs/>
        </w:rPr>
        <w:t xml:space="preserve">Examenprogramma’s </w:t>
      </w:r>
    </w:p>
    <w:p w:rsidR="003B7164" w:rsidRDefault="00207F9E" w:rsidP="00315366">
      <w:r>
        <w:t xml:space="preserve">Voor </w:t>
      </w:r>
      <w:r w:rsidR="00D61B5B">
        <w:t>het bijstellen van examenprogramma’s zijn de huidige examenprogramma’s</w:t>
      </w:r>
      <w:r w:rsidR="006D6478">
        <w:t>, examens</w:t>
      </w:r>
      <w:r w:rsidR="00D61B5B">
        <w:t xml:space="preserve"> en de ervaren knelpunten het vertrekpunt. N</w:t>
      </w:r>
      <w:r>
        <w:t xml:space="preserve">iet alle vakken </w:t>
      </w:r>
      <w:r w:rsidR="00D61B5B">
        <w:t xml:space="preserve">worden </w:t>
      </w:r>
      <w:r>
        <w:t xml:space="preserve">tegelijk </w:t>
      </w:r>
      <w:r w:rsidR="00D61B5B">
        <w:t xml:space="preserve">of </w:t>
      </w:r>
      <w:r>
        <w:t>grootschalig vernieuwd</w:t>
      </w:r>
      <w:r w:rsidR="004A24C6">
        <w:t xml:space="preserve">. </w:t>
      </w:r>
      <w:r w:rsidR="000B7240">
        <w:t xml:space="preserve">Urgente </w:t>
      </w:r>
      <w:r w:rsidR="006D6478">
        <w:t xml:space="preserve">vakken </w:t>
      </w:r>
      <w:r w:rsidR="003B7164">
        <w:t xml:space="preserve">zijn van start gegaan en leveren binnen 24 maanden concept examenprogramma’s op. Dit is </w:t>
      </w:r>
      <w:r w:rsidR="006D6478">
        <w:t>in</w:t>
      </w:r>
      <w:r w:rsidR="003B7164">
        <w:t xml:space="preserve"> 2024. </w:t>
      </w:r>
    </w:p>
    <w:p w:rsidR="00960461" w:rsidRDefault="00207F9E" w:rsidP="00315366">
      <w:r>
        <w:t xml:space="preserve">Per vak wordt gekeken welk onderhoud nodig is, variërend van klein </w:t>
      </w:r>
      <w:r w:rsidR="00C310A5">
        <w:t xml:space="preserve">tot </w:t>
      </w:r>
      <w:r>
        <w:t xml:space="preserve">groot. </w:t>
      </w:r>
      <w:r w:rsidR="00960461">
        <w:t xml:space="preserve">Zo is bijvoorbeeld bij de bètavakken in het vmbo groot onderhoud nodig, maar </w:t>
      </w:r>
      <w:r w:rsidR="00034D0C">
        <w:t>zullen</w:t>
      </w:r>
      <w:r w:rsidR="00960461">
        <w:t xml:space="preserve"> de bètavakken in havo/vwo </w:t>
      </w:r>
      <w:r w:rsidR="00034D0C">
        <w:t xml:space="preserve">op kleine onderdelen worden aangepast. </w:t>
      </w:r>
      <w:r w:rsidR="00294321">
        <w:t xml:space="preserve">Ik vind het belangrijk om vmbo en havo/ vwo tegelijkertijd te doen. </w:t>
      </w:r>
      <w:r w:rsidR="00034D0C">
        <w:t xml:space="preserve">Dit </w:t>
      </w:r>
      <w:r w:rsidR="00C310A5">
        <w:t xml:space="preserve">is nodig </w:t>
      </w:r>
      <w:r w:rsidR="00034D0C">
        <w:t>om er voor te zorgen dat er geen</w:t>
      </w:r>
      <w:r w:rsidR="00C310A5">
        <w:t xml:space="preserve"> nieuwe</w:t>
      </w:r>
      <w:r w:rsidR="00034D0C">
        <w:t xml:space="preserve"> ‘curriculumkloof’ ontstaat tussen vmbo en havo/vwo.</w:t>
      </w:r>
      <w:r w:rsidR="00960461">
        <w:t xml:space="preserve"> </w:t>
      </w:r>
      <w:r w:rsidR="00D61B5B">
        <w:t>Voor wiskunde is recent een verkenning naar een vernieuwde vakkenstructuur opgeleverd</w:t>
      </w:r>
      <w:r w:rsidR="00261599">
        <w:t>, gericht op het oplossen van diverse problemen die leerlingen en onderwijs ondervinden met de huidige structuur</w:t>
      </w:r>
      <w:r w:rsidR="00D61B5B">
        <w:t>.</w:t>
      </w:r>
      <w:r w:rsidR="0014580A">
        <w:rPr>
          <w:rStyle w:val="Voetnootmarkering"/>
        </w:rPr>
        <w:footnoteReference w:id="1"/>
      </w:r>
      <w:r w:rsidR="00D61B5B">
        <w:t xml:space="preserve"> De nadere </w:t>
      </w:r>
      <w:r w:rsidR="00D61B5B">
        <w:lastRenderedPageBreak/>
        <w:t xml:space="preserve">invulling hiervan wordt gevraagd aan de </w:t>
      </w:r>
      <w:proofErr w:type="spellStart"/>
      <w:r w:rsidR="00D61B5B">
        <w:t>vakvernieuwingscommissie</w:t>
      </w:r>
      <w:proofErr w:type="spellEnd"/>
      <w:r w:rsidR="00D61B5B">
        <w:t xml:space="preserve"> die aan de slag gaat met de examenprogramma’s voor wiskunde. </w:t>
      </w:r>
    </w:p>
    <w:p w:rsidR="00960461" w:rsidRDefault="00960461" w:rsidP="00315366"/>
    <w:p w:rsidR="00315366" w:rsidRDefault="0046174A" w:rsidP="00315366">
      <w:r>
        <w:t xml:space="preserve">Met de examenprogramma’s </w:t>
      </w:r>
      <w:r w:rsidR="000B7240">
        <w:t xml:space="preserve">wil ik </w:t>
      </w:r>
      <w:r w:rsidR="00034D0C">
        <w:t>geen</w:t>
      </w:r>
      <w:r w:rsidR="001A5EB1">
        <w:t xml:space="preserve"> j</w:t>
      </w:r>
      <w:r w:rsidR="00570B71">
        <w:t>aren</w:t>
      </w:r>
      <w:r w:rsidR="00EA26B4">
        <w:t>lange</w:t>
      </w:r>
      <w:r w:rsidR="00570B71">
        <w:t xml:space="preserve"> pilots</w:t>
      </w:r>
      <w:r w:rsidR="001A5EB1">
        <w:t xml:space="preserve"> uitvoeren wa</w:t>
      </w:r>
      <w:r w:rsidR="00856868">
        <w:t>nneer</w:t>
      </w:r>
      <w:r w:rsidR="001A5EB1">
        <w:t xml:space="preserve"> dat niet nodig is</w:t>
      </w:r>
      <w:r>
        <w:t xml:space="preserve">. </w:t>
      </w:r>
      <w:r w:rsidR="0014580A">
        <w:t>Uiteraard zullen gewijzigde</w:t>
      </w:r>
      <w:r w:rsidR="001A5EB1">
        <w:t xml:space="preserve"> eindtermen </w:t>
      </w:r>
      <w:r w:rsidR="00DA6E21">
        <w:t xml:space="preserve">gericht </w:t>
      </w:r>
      <w:r w:rsidR="001A5EB1">
        <w:t>uit</w:t>
      </w:r>
      <w:r w:rsidR="000B7240">
        <w:t>geprobeerd worden</w:t>
      </w:r>
      <w:r w:rsidR="0014580A">
        <w:t xml:space="preserve"> op een aantal scholen</w:t>
      </w:r>
      <w:r w:rsidR="001A5EB1">
        <w:t>.</w:t>
      </w:r>
      <w:r w:rsidR="00570B71">
        <w:t xml:space="preserve"> Op die manier zorgen we voor voldoende kwaliteit en een kortere doorlooptijd. </w:t>
      </w:r>
    </w:p>
    <w:p w:rsidR="00856868" w:rsidRDefault="00856868" w:rsidP="00315366"/>
    <w:p w:rsidR="007B16F4" w:rsidRDefault="0014580A" w:rsidP="00315366">
      <w:r>
        <w:rPr>
          <w:rFonts w:cs="Arial"/>
          <w:color w:val="000000"/>
          <w:szCs w:val="18"/>
        </w:rPr>
        <w:t>Het urgente</w:t>
      </w:r>
      <w:r w:rsidR="00960461">
        <w:rPr>
          <w:rFonts w:cs="Arial"/>
          <w:color w:val="000000"/>
          <w:szCs w:val="18"/>
        </w:rPr>
        <w:t xml:space="preserve"> onderhoud </w:t>
      </w:r>
      <w:r>
        <w:rPr>
          <w:rFonts w:cs="Arial"/>
          <w:color w:val="000000"/>
          <w:szCs w:val="18"/>
        </w:rPr>
        <w:t>van</w:t>
      </w:r>
      <w:r w:rsidR="00034D0C">
        <w:rPr>
          <w:rFonts w:cs="Arial"/>
          <w:color w:val="000000"/>
          <w:szCs w:val="18"/>
        </w:rPr>
        <w:t xml:space="preserve"> kerndoelen, </w:t>
      </w:r>
      <w:r>
        <w:rPr>
          <w:rFonts w:cs="Arial"/>
          <w:color w:val="000000"/>
          <w:szCs w:val="18"/>
        </w:rPr>
        <w:t xml:space="preserve">enkele </w:t>
      </w:r>
      <w:r w:rsidR="00034D0C">
        <w:rPr>
          <w:rFonts w:cs="Arial"/>
          <w:color w:val="000000"/>
          <w:szCs w:val="18"/>
        </w:rPr>
        <w:t xml:space="preserve">examenprogramma’s en het referentiekader </w:t>
      </w:r>
      <w:r w:rsidR="00960461">
        <w:rPr>
          <w:rFonts w:cs="Arial"/>
          <w:color w:val="000000"/>
          <w:szCs w:val="18"/>
        </w:rPr>
        <w:t>kan S</w:t>
      </w:r>
      <w:r w:rsidR="00D00634">
        <w:rPr>
          <w:rFonts w:cs="Arial"/>
          <w:color w:val="000000"/>
          <w:szCs w:val="18"/>
        </w:rPr>
        <w:t xml:space="preserve">tichting </w:t>
      </w:r>
      <w:r w:rsidR="00960461">
        <w:rPr>
          <w:rFonts w:cs="Arial"/>
          <w:color w:val="000000"/>
          <w:szCs w:val="18"/>
        </w:rPr>
        <w:t>L</w:t>
      </w:r>
      <w:r w:rsidR="00D00634">
        <w:rPr>
          <w:rFonts w:cs="Arial"/>
          <w:color w:val="000000"/>
          <w:szCs w:val="18"/>
        </w:rPr>
        <w:t>eerplanontwikkeling (SL</w:t>
      </w:r>
      <w:r w:rsidR="00960461">
        <w:rPr>
          <w:rFonts w:cs="Arial"/>
          <w:color w:val="000000"/>
          <w:szCs w:val="18"/>
        </w:rPr>
        <w:t>O</w:t>
      </w:r>
      <w:r w:rsidR="00D00634">
        <w:rPr>
          <w:rFonts w:cs="Arial"/>
          <w:color w:val="000000"/>
          <w:szCs w:val="18"/>
        </w:rPr>
        <w:t>)</w:t>
      </w:r>
      <w:r w:rsidR="00960461">
        <w:rPr>
          <w:rFonts w:cs="Arial"/>
          <w:color w:val="000000"/>
          <w:szCs w:val="18"/>
        </w:rPr>
        <w:t xml:space="preserve"> nu in gang zetten</w:t>
      </w:r>
      <w:r w:rsidR="0046174A">
        <w:rPr>
          <w:rFonts w:cs="Arial"/>
          <w:color w:val="000000"/>
          <w:szCs w:val="18"/>
        </w:rPr>
        <w:t>. Zo snel als mogelijk wordt dit</w:t>
      </w:r>
      <w:r w:rsidR="00034D0C">
        <w:rPr>
          <w:rFonts w:cs="Arial"/>
          <w:color w:val="000000"/>
          <w:szCs w:val="18"/>
        </w:rPr>
        <w:t xml:space="preserve"> </w:t>
      </w:r>
      <w:r w:rsidR="00960461">
        <w:rPr>
          <w:rFonts w:cs="Arial"/>
          <w:color w:val="000000"/>
          <w:szCs w:val="18"/>
        </w:rPr>
        <w:t xml:space="preserve">wat mij betreft </w:t>
      </w:r>
      <w:r w:rsidR="0046174A">
        <w:rPr>
          <w:rFonts w:cs="Arial"/>
          <w:color w:val="000000"/>
          <w:szCs w:val="18"/>
        </w:rPr>
        <w:t>onderdeel van</w:t>
      </w:r>
      <w:r w:rsidR="00960461" w:rsidRPr="007B6C6B">
        <w:rPr>
          <w:rFonts w:cs="Arial"/>
          <w:color w:val="000000"/>
          <w:szCs w:val="18"/>
        </w:rPr>
        <w:t xml:space="preserve"> de systematiek voor periodiek</w:t>
      </w:r>
      <w:r w:rsidR="00960461">
        <w:rPr>
          <w:rFonts w:cs="Arial"/>
          <w:color w:val="000000"/>
          <w:szCs w:val="18"/>
        </w:rPr>
        <w:t xml:space="preserve"> curriculumonderhoud</w:t>
      </w:r>
      <w:r w:rsidR="00960461" w:rsidRPr="007B6C6B">
        <w:rPr>
          <w:rFonts w:cs="Arial"/>
          <w:color w:val="000000"/>
          <w:szCs w:val="18"/>
        </w:rPr>
        <w:t>.</w:t>
      </w:r>
      <w:r w:rsidR="00960461">
        <w:rPr>
          <w:rFonts w:cs="Arial"/>
          <w:color w:val="000000"/>
          <w:szCs w:val="18"/>
        </w:rPr>
        <w:t xml:space="preserve"> Dit wetsvoorstel ontvangt u dan ook </w:t>
      </w:r>
      <w:r w:rsidR="0046174A">
        <w:rPr>
          <w:rFonts w:cs="Arial"/>
          <w:color w:val="000000"/>
          <w:szCs w:val="18"/>
        </w:rPr>
        <w:t>nog deze kabinetsperiode</w:t>
      </w:r>
      <w:r w:rsidR="00960461">
        <w:rPr>
          <w:rFonts w:cs="Arial"/>
          <w:color w:val="000000"/>
          <w:szCs w:val="18"/>
        </w:rPr>
        <w:t xml:space="preserve"> en niet pas nadat </w:t>
      </w:r>
      <w:r w:rsidR="00570B71">
        <w:t>alle kerndoelen</w:t>
      </w:r>
      <w:r w:rsidR="00034D0C">
        <w:t xml:space="preserve"> en</w:t>
      </w:r>
      <w:r w:rsidR="00570B71">
        <w:t xml:space="preserve"> examenprogramma’s zijn ontwikkeld</w:t>
      </w:r>
      <w:r w:rsidR="0046174A">
        <w:t>, uitgeprobeerd</w:t>
      </w:r>
      <w:r w:rsidR="00960461">
        <w:t xml:space="preserve"> en geïmplementeerd.</w:t>
      </w:r>
    </w:p>
    <w:p w:rsidR="007B5E08" w:rsidRPr="007D1730" w:rsidRDefault="007B5E08" w:rsidP="00315366"/>
    <w:p w:rsidR="007B16F4" w:rsidRPr="001E5647" w:rsidRDefault="001E5647" w:rsidP="001E5647">
      <w:pPr>
        <w:pStyle w:val="Lijstalinea"/>
        <w:numPr>
          <w:ilvl w:val="0"/>
          <w:numId w:val="15"/>
        </w:numPr>
        <w:rPr>
          <w:b/>
          <w:bCs/>
        </w:rPr>
      </w:pPr>
      <w:r w:rsidRPr="001E5647">
        <w:rPr>
          <w:b/>
          <w:bCs/>
        </w:rPr>
        <w:t>Tot slot</w:t>
      </w:r>
    </w:p>
    <w:tbl>
      <w:tblPr>
        <w:tblpPr w:leftFromText="142" w:rightFromText="142" w:vertAnchor="page" w:horzAnchor="page" w:tblpX="9357" w:tblpY="3068"/>
        <w:tblW w:w="2160" w:type="dxa"/>
        <w:tblLayout w:type="fixed"/>
        <w:tblCellMar>
          <w:left w:w="0" w:type="dxa"/>
          <w:right w:w="0" w:type="dxa"/>
        </w:tblCellMar>
        <w:tblLook w:val="04A0"/>
      </w:tblPr>
      <w:tblGrid>
        <w:gridCol w:w="2160"/>
      </w:tblGrid>
      <w:tr w:rsidR="00315366" w:rsidTr="00F960A6">
        <w:tc>
          <w:tcPr>
            <w:tcW w:w="2160" w:type="dxa"/>
          </w:tcPr>
          <w:p w:rsidR="00315366" w:rsidRPr="001E5647" w:rsidRDefault="00315366">
            <w:pPr>
              <w:spacing w:line="180" w:lineRule="exact"/>
              <w:rPr>
                <w:sz w:val="13"/>
                <w:szCs w:val="13"/>
                <w:lang w:eastAsia="en-US"/>
              </w:rPr>
            </w:pPr>
          </w:p>
        </w:tc>
      </w:tr>
      <w:tr w:rsidR="00315366" w:rsidTr="00315366">
        <w:trPr>
          <w:trHeight w:val="450"/>
        </w:trPr>
        <w:tc>
          <w:tcPr>
            <w:tcW w:w="2160" w:type="dxa"/>
          </w:tcPr>
          <w:p w:rsidR="00315366" w:rsidRDefault="00315366">
            <w:pPr>
              <w:tabs>
                <w:tab w:val="center" w:pos="1080"/>
              </w:tabs>
              <w:spacing w:line="180" w:lineRule="exact"/>
              <w:rPr>
                <w:sz w:val="13"/>
                <w:szCs w:val="13"/>
                <w:lang w:val="en-US" w:eastAsia="en-US"/>
              </w:rPr>
            </w:pPr>
          </w:p>
        </w:tc>
      </w:tr>
      <w:tr w:rsidR="00315366" w:rsidTr="00315366">
        <w:trPr>
          <w:trHeight w:val="222"/>
        </w:trPr>
        <w:tc>
          <w:tcPr>
            <w:tcW w:w="2160" w:type="dxa"/>
          </w:tcPr>
          <w:p w:rsidR="00315366" w:rsidRDefault="00315366">
            <w:pPr>
              <w:spacing w:before="90" w:line="180" w:lineRule="exact"/>
              <w:rPr>
                <w:i/>
                <w:sz w:val="13"/>
                <w:szCs w:val="13"/>
                <w:lang w:val="en-US" w:eastAsia="en-US"/>
              </w:rPr>
            </w:pPr>
          </w:p>
        </w:tc>
      </w:tr>
    </w:tbl>
    <w:p w:rsidR="002B181D" w:rsidRDefault="002B181D" w:rsidP="002B181D">
      <w:r>
        <w:t xml:space="preserve">Ik ga graag met uw Kamer in gesprek op 6 april over deze aanpak. Daarna gaan we wat mij betreft snel doorpakken. Leraren en schoolleiders hebben immers geen behoefte aan eindeloze discussies over het curriculum in den brede, zij hebben concreet behoefte aan helderheid over de gewenste inhoud van de vakken die zij verzorgen. We moeten hen faciliteren met een gerichte opdracht, concrete doelen en goede ondersteuning. Alleen daar helpen we hen én de leerlingen mee. </w:t>
      </w:r>
    </w:p>
    <w:p w:rsidR="00315366" w:rsidRDefault="00315366" w:rsidP="00315366"/>
    <w:p w:rsidR="00315366" w:rsidRDefault="00315366" w:rsidP="00315366"/>
    <w:p w:rsidR="00315366" w:rsidRDefault="002B181D" w:rsidP="00315366">
      <w:pPr>
        <w:rPr>
          <w:szCs w:val="20"/>
        </w:rPr>
      </w:pPr>
      <w:r>
        <w:rPr>
          <w:szCs w:val="20"/>
        </w:rPr>
        <w:t>D</w:t>
      </w:r>
      <w:r w:rsidR="00315366">
        <w:rPr>
          <w:szCs w:val="20"/>
        </w:rPr>
        <w:t>e minister voor Primair en Voortgezet Onderwijs,</w:t>
      </w:r>
    </w:p>
    <w:p w:rsidR="00315366" w:rsidRDefault="00315366" w:rsidP="00315366">
      <w:pPr>
        <w:rPr>
          <w:szCs w:val="20"/>
        </w:rPr>
      </w:pPr>
    </w:p>
    <w:p w:rsidR="00315366" w:rsidRDefault="00315366" w:rsidP="00315366">
      <w:pPr>
        <w:rPr>
          <w:szCs w:val="20"/>
        </w:rPr>
      </w:pPr>
    </w:p>
    <w:p w:rsidR="00315366" w:rsidRDefault="00315366" w:rsidP="00315366">
      <w:pPr>
        <w:rPr>
          <w:szCs w:val="20"/>
        </w:rPr>
      </w:pPr>
    </w:p>
    <w:p w:rsidR="00315366" w:rsidRDefault="00315366" w:rsidP="003A7160">
      <w:r>
        <w:rPr>
          <w:szCs w:val="20"/>
        </w:rPr>
        <w:t>Dennis Wiersma</w:t>
      </w:r>
    </w:p>
    <w:p w:rsidR="00315366" w:rsidRDefault="00315366" w:rsidP="003A7160"/>
    <w:p w:rsidR="00315366" w:rsidRDefault="00315366" w:rsidP="003A7160"/>
    <w:p w:rsidR="00315366" w:rsidRDefault="00315366" w:rsidP="003A7160"/>
    <w:p w:rsidR="00CD6CAF" w:rsidRDefault="00CD6CAF" w:rsidP="003A7160"/>
    <w:sectPr w:rsidR="00CD6CAF" w:rsidSect="002F493B">
      <w:headerReference w:type="default" r:id="rId9"/>
      <w:footerReference w:type="default" r:id="rId10"/>
      <w:headerReference w:type="first" r:id="rId11"/>
      <w:footerReference w:type="first" r:id="rId12"/>
      <w:pgSz w:w="11906" w:h="16838" w:code="9"/>
      <w:pgMar w:top="2682" w:right="2818" w:bottom="1077" w:left="1588" w:header="2625" w:footer="289" w:gutter="0"/>
      <w:paperSrc w:first="1" w:other="3"/>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C3A" w:rsidRDefault="00962C3A">
      <w:pPr>
        <w:spacing w:line="240" w:lineRule="auto"/>
      </w:pPr>
      <w:r>
        <w:separator/>
      </w:r>
    </w:p>
  </w:endnote>
  <w:endnote w:type="continuationSeparator" w:id="0">
    <w:p w:rsidR="00962C3A" w:rsidRDefault="00962C3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BD4" w:rsidRPr="00BC3B53" w:rsidRDefault="00527BD4" w:rsidP="008C356D">
    <w:pPr>
      <w:pStyle w:val="Voettekst"/>
      <w:spacing w:line="240" w:lineRule="auto"/>
      <w:rPr>
        <w:sz w:val="2"/>
        <w:szCs w:val="2"/>
      </w:rPr>
    </w:pPr>
  </w:p>
  <w:tbl>
    <w:tblPr>
      <w:tblW w:w="9769" w:type="dxa"/>
      <w:tblLook w:val="01E0"/>
    </w:tblPr>
    <w:tblGrid>
      <w:gridCol w:w="7598"/>
      <w:gridCol w:w="2171"/>
    </w:tblGrid>
    <w:tr w:rsidR="00F4662F"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D07314" w:rsidP="002F258D">
          <w:pPr>
            <w:pStyle w:val="Huisstijl-Gegeven"/>
            <w:rPr>
              <w:szCs w:val="13"/>
            </w:rPr>
          </w:pPr>
          <w:r>
            <w:t>Pagina</w:t>
          </w:r>
          <w:r w:rsidRPr="004C7E1D">
            <w:rPr>
              <w:szCs w:val="13"/>
            </w:rPr>
            <w:t xml:space="preserve"> </w:t>
          </w:r>
          <w:r w:rsidR="00E255D9" w:rsidRPr="004C7E1D">
            <w:rPr>
              <w:szCs w:val="13"/>
            </w:rPr>
            <w:fldChar w:fldCharType="begin"/>
          </w:r>
          <w:r w:rsidRPr="004C7E1D">
            <w:rPr>
              <w:szCs w:val="13"/>
            </w:rPr>
            <w:instrText xml:space="preserve"> PAGE  \* Arabic  \* MERGEFORMAT </w:instrText>
          </w:r>
          <w:r w:rsidR="00E255D9" w:rsidRPr="004C7E1D">
            <w:rPr>
              <w:szCs w:val="13"/>
            </w:rPr>
            <w:fldChar w:fldCharType="separate"/>
          </w:r>
          <w:r w:rsidR="005D7581">
            <w:rPr>
              <w:szCs w:val="13"/>
            </w:rPr>
            <w:t>6</w:t>
          </w:r>
          <w:r w:rsidR="00E255D9" w:rsidRPr="004C7E1D">
            <w:rPr>
              <w:szCs w:val="13"/>
            </w:rPr>
            <w:fldChar w:fldCharType="end"/>
          </w:r>
          <w:r w:rsidRPr="004C7E1D">
            <w:rPr>
              <w:szCs w:val="13"/>
            </w:rPr>
            <w:t xml:space="preserve"> </w:t>
          </w:r>
          <w:r>
            <w:t>van</w:t>
          </w:r>
          <w:r w:rsidRPr="004C7E1D">
            <w:rPr>
              <w:szCs w:val="13"/>
            </w:rPr>
            <w:t xml:space="preserve"> </w:t>
          </w:r>
          <w:fldSimple w:instr=" SECTIONPAGES   \* MERGEFORMAT ">
            <w:r w:rsidR="005D7581">
              <w:rPr>
                <w:szCs w:val="13"/>
              </w:rPr>
              <w:t>6</w:t>
            </w:r>
          </w:fldSimple>
        </w:p>
      </w:tc>
    </w:tr>
  </w:tbl>
  <w:p w:rsidR="00527BD4" w:rsidRPr="002F71BB" w:rsidRDefault="00527BD4" w:rsidP="002F71BB">
    <w:pPr>
      <w:spacing w:line="180" w:lineRule="exact"/>
      <w:rPr>
        <w:sz w:val="13"/>
        <w:szCs w:val="1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69" w:type="dxa"/>
      <w:tblLook w:val="01E0"/>
    </w:tblPr>
    <w:tblGrid>
      <w:gridCol w:w="7709"/>
      <w:gridCol w:w="2060"/>
    </w:tblGrid>
    <w:tr w:rsidR="00F4662F"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D07314" w:rsidP="0026686B">
          <w:pPr>
            <w:pStyle w:val="Huisstijl-Gegeven"/>
            <w:rPr>
              <w:szCs w:val="13"/>
            </w:rPr>
          </w:pPr>
          <w:r>
            <w:t>Pagina</w:t>
          </w:r>
          <w:r w:rsidRPr="004C7E1D">
            <w:rPr>
              <w:szCs w:val="13"/>
            </w:rPr>
            <w:t xml:space="preserve"> </w:t>
          </w:r>
          <w:r w:rsidR="00E255D9" w:rsidRPr="004C7E1D">
            <w:rPr>
              <w:szCs w:val="13"/>
            </w:rPr>
            <w:fldChar w:fldCharType="begin"/>
          </w:r>
          <w:r w:rsidRPr="004C7E1D">
            <w:rPr>
              <w:szCs w:val="13"/>
            </w:rPr>
            <w:instrText xml:space="preserve"> PAGE  \* Arabic  \* MERGEFORMAT </w:instrText>
          </w:r>
          <w:r w:rsidR="00E255D9" w:rsidRPr="004C7E1D">
            <w:rPr>
              <w:szCs w:val="13"/>
            </w:rPr>
            <w:fldChar w:fldCharType="separate"/>
          </w:r>
          <w:r w:rsidR="005D7581">
            <w:rPr>
              <w:szCs w:val="13"/>
            </w:rPr>
            <w:t>1</w:t>
          </w:r>
          <w:r w:rsidR="00E255D9" w:rsidRPr="004C7E1D">
            <w:rPr>
              <w:szCs w:val="13"/>
            </w:rPr>
            <w:fldChar w:fldCharType="end"/>
          </w:r>
          <w:r w:rsidRPr="004C7E1D">
            <w:rPr>
              <w:szCs w:val="13"/>
            </w:rPr>
            <w:t xml:space="preserve"> </w:t>
          </w:r>
          <w:r>
            <w:t>van</w:t>
          </w:r>
          <w:r w:rsidRPr="004C7E1D">
            <w:rPr>
              <w:szCs w:val="13"/>
            </w:rPr>
            <w:t xml:space="preserve"> </w:t>
          </w:r>
          <w:fldSimple w:instr=" SECTIONPAGES   \* MERGEFORMAT ">
            <w:r w:rsidR="005D7581">
              <w:rPr>
                <w:szCs w:val="13"/>
              </w:rPr>
              <w:t>3</w:t>
            </w:r>
          </w:fldSimple>
        </w:p>
      </w:tc>
    </w:tr>
  </w:tbl>
  <w:p w:rsidR="00527BD4" w:rsidRPr="00C64E34" w:rsidRDefault="00527BD4" w:rsidP="00D17084">
    <w:pPr>
      <w:spacing w:line="180" w:lineRule="exact"/>
      <w:rPr>
        <w:sz w:val="13"/>
        <w:szCs w:val="1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C3A" w:rsidRDefault="00962C3A">
      <w:pPr>
        <w:spacing w:line="240" w:lineRule="auto"/>
      </w:pPr>
      <w:r>
        <w:separator/>
      </w:r>
    </w:p>
  </w:footnote>
  <w:footnote w:type="continuationSeparator" w:id="0">
    <w:p w:rsidR="00962C3A" w:rsidRDefault="00962C3A">
      <w:pPr>
        <w:spacing w:line="240" w:lineRule="auto"/>
      </w:pPr>
      <w:r>
        <w:continuationSeparator/>
      </w:r>
    </w:p>
  </w:footnote>
  <w:footnote w:id="1">
    <w:p w:rsidR="0014580A" w:rsidRPr="0014580A" w:rsidRDefault="0014580A">
      <w:pPr>
        <w:pStyle w:val="Voetnoottekst"/>
        <w:rPr>
          <w:sz w:val="16"/>
          <w:szCs w:val="16"/>
        </w:rPr>
      </w:pPr>
      <w:r w:rsidRPr="0014580A">
        <w:rPr>
          <w:rStyle w:val="Voetnootmarkering"/>
          <w:sz w:val="16"/>
          <w:szCs w:val="16"/>
        </w:rPr>
        <w:footnoteRef/>
      </w:r>
      <w:r w:rsidRPr="0014580A">
        <w:rPr>
          <w:sz w:val="16"/>
          <w:szCs w:val="16"/>
        </w:rPr>
        <w:t xml:space="preserve"> </w:t>
      </w:r>
      <w:r w:rsidR="00B476EC">
        <w:rPr>
          <w:sz w:val="16"/>
          <w:szCs w:val="16"/>
        </w:rPr>
        <w:t xml:space="preserve">Zie: </w:t>
      </w:r>
      <w:hyperlink r:id="rId1" w:history="1">
        <w:r w:rsidR="00B476EC" w:rsidRPr="0059172B">
          <w:rPr>
            <w:rStyle w:val="Hyperlink"/>
            <w:sz w:val="16"/>
            <w:szCs w:val="16"/>
          </w:rPr>
          <w:t>https://www.slo.nl/publicaties/@19152/uitkomsten-onderzoek-vakkenstructuur/</w:t>
        </w:r>
      </w:hyperlink>
      <w:r w:rsidR="00B476EC">
        <w:rPr>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518" w:type="dxa"/>
      <w:tblLayout w:type="fixed"/>
      <w:tblCellMar>
        <w:left w:w="0" w:type="dxa"/>
        <w:right w:w="0" w:type="dxa"/>
      </w:tblCellMar>
      <w:tblLook w:val="0000"/>
    </w:tblPr>
    <w:tblGrid>
      <w:gridCol w:w="7518"/>
    </w:tblGrid>
    <w:tr w:rsidR="00F4662F"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tblPr>
    <w:tblGrid>
      <w:gridCol w:w="2160"/>
    </w:tblGrid>
    <w:tr w:rsidR="00F4662F" w:rsidTr="003B528D">
      <w:tc>
        <w:tcPr>
          <w:tcW w:w="2160" w:type="dxa"/>
          <w:shd w:val="clear" w:color="auto" w:fill="auto"/>
        </w:tcPr>
        <w:p w:rsidR="00FF7D29" w:rsidRPr="002F71BB" w:rsidRDefault="00D07314" w:rsidP="006C2093">
          <w:pPr>
            <w:rPr>
              <w:b/>
              <w:sz w:val="13"/>
              <w:szCs w:val="13"/>
            </w:rPr>
          </w:pPr>
          <w:r w:rsidRPr="0052042A">
            <w:rPr>
              <w:b/>
              <w:sz w:val="13"/>
              <w:szCs w:val="13"/>
            </w:rPr>
            <w:t>Onze referentie</w:t>
          </w:r>
        </w:p>
        <w:p w:rsidR="002F71BB" w:rsidRPr="000407BB" w:rsidRDefault="008F6AD7" w:rsidP="008F6AD7">
          <w:pPr>
            <w:spacing w:after="90" w:line="180" w:lineRule="exact"/>
            <w:rPr>
              <w:sz w:val="13"/>
              <w:szCs w:val="13"/>
            </w:rPr>
          </w:pPr>
          <w:r w:rsidRPr="000407BB">
            <w:rPr>
              <w:sz w:val="13"/>
              <w:szCs w:val="13"/>
            </w:rPr>
            <w:t xml:space="preserve"> </w:t>
          </w:r>
          <w:r w:rsidR="00F960A6" w:rsidRPr="00F960A6">
            <w:rPr>
              <w:sz w:val="13"/>
              <w:szCs w:val="13"/>
            </w:rPr>
            <w:t>32292669</w:t>
          </w:r>
        </w:p>
      </w:tc>
    </w:tr>
    <w:tr w:rsidR="00F4662F"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737"/>
      <w:gridCol w:w="5156"/>
    </w:tblGrid>
    <w:tr w:rsidR="00F4662F"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704845" w:rsidRDefault="00D07314" w:rsidP="0047126E">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69248"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tblPr>
    <w:tblGrid>
      <w:gridCol w:w="7520"/>
    </w:tblGrid>
    <w:tr w:rsidR="00F4662F" w:rsidTr="0008539E">
      <w:trPr>
        <w:trHeight w:hRule="exact" w:val="572"/>
      </w:trPr>
      <w:tc>
        <w:tcPr>
          <w:tcW w:w="7520" w:type="dxa"/>
          <w:shd w:val="clear" w:color="auto" w:fill="auto"/>
        </w:tcPr>
        <w:p w:rsidR="00527BD4" w:rsidRPr="00963440" w:rsidRDefault="00D07314" w:rsidP="003B6D32">
          <w:pPr>
            <w:pStyle w:val="Huisstijl-Adres"/>
            <w:spacing w:after="0"/>
          </w:pPr>
          <w:r w:rsidRPr="009E3B07">
            <w:t>&gt;Retouradres </w:t>
          </w:r>
          <w:r>
            <w:t>Postbus 16375 2500 BJ Den Haag</w:t>
          </w:r>
          <w:r w:rsidRPr="009E3B07">
            <w:t xml:space="preserve"> </w:t>
          </w:r>
        </w:p>
      </w:tc>
    </w:tr>
    <w:tr w:rsidR="00F4662F" w:rsidTr="00E776C6">
      <w:trPr>
        <w:cantSplit/>
        <w:trHeight w:hRule="exact" w:val="238"/>
      </w:trPr>
      <w:tc>
        <w:tcPr>
          <w:tcW w:w="7520" w:type="dxa"/>
          <w:shd w:val="clear" w:color="auto" w:fill="auto"/>
        </w:tcPr>
        <w:p w:rsidR="00093ABC" w:rsidRPr="00963440" w:rsidRDefault="00093ABC" w:rsidP="00963440"/>
      </w:tc>
    </w:tr>
    <w:tr w:rsidR="00F4662F" w:rsidTr="00E776C6">
      <w:trPr>
        <w:cantSplit/>
        <w:trHeight w:hRule="exact" w:val="1520"/>
      </w:trPr>
      <w:tc>
        <w:tcPr>
          <w:tcW w:w="7520" w:type="dxa"/>
          <w:shd w:val="clear" w:color="auto" w:fill="auto"/>
        </w:tcPr>
        <w:p w:rsidR="00A604D3" w:rsidRPr="00963440" w:rsidRDefault="00A604D3" w:rsidP="003B6D32"/>
      </w:tc>
    </w:tr>
    <w:tr w:rsidR="00F4662F" w:rsidTr="00E776C6">
      <w:trPr>
        <w:trHeight w:hRule="exact" w:val="1077"/>
      </w:trPr>
      <w:tc>
        <w:tcPr>
          <w:tcW w:w="7520" w:type="dxa"/>
          <w:shd w:val="clear" w:color="auto" w:fill="auto"/>
        </w:tcPr>
        <w:p w:rsidR="00596D5A" w:rsidRDefault="00596D5A" w:rsidP="00892BA5">
          <w:pPr>
            <w:tabs>
              <w:tab w:val="left" w:pos="740"/>
            </w:tabs>
            <w:autoSpaceDE w:val="0"/>
            <w:autoSpaceDN w:val="0"/>
            <w:adjustRightInd w:val="0"/>
            <w:rPr>
              <w:rFonts w:cs="Verdana"/>
              <w:szCs w:val="18"/>
            </w:rPr>
          </w:pPr>
        </w:p>
        <w:p w:rsidR="00596D5A" w:rsidRDefault="00596D5A" w:rsidP="00596D5A">
          <w:pPr>
            <w:rPr>
              <w:rFonts w:cs="Verdana"/>
              <w:szCs w:val="18"/>
            </w:rPr>
          </w:pPr>
        </w:p>
        <w:p w:rsidR="00892BA5" w:rsidRPr="00596D5A" w:rsidRDefault="00D07314" w:rsidP="00596D5A">
          <w:pPr>
            <w:tabs>
              <w:tab w:val="left" w:pos="4965"/>
            </w:tabs>
            <w:rPr>
              <w:rFonts w:cs="Verdana"/>
              <w:szCs w:val="18"/>
            </w:rPr>
          </w:pPr>
          <w:r>
            <w:rPr>
              <w:rFonts w:cs="Verdana"/>
              <w:szCs w:val="18"/>
            </w:rPr>
            <w:tab/>
          </w: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420A0332">
      <w:start w:val="1"/>
      <w:numFmt w:val="bullet"/>
      <w:pStyle w:val="Lijstopsomteken"/>
      <w:lvlText w:val="•"/>
      <w:lvlJc w:val="left"/>
      <w:pPr>
        <w:tabs>
          <w:tab w:val="num" w:pos="227"/>
        </w:tabs>
        <w:ind w:left="227" w:hanging="227"/>
      </w:pPr>
      <w:rPr>
        <w:rFonts w:ascii="Verdana" w:hAnsi="Verdana" w:hint="default"/>
        <w:sz w:val="18"/>
        <w:szCs w:val="18"/>
      </w:rPr>
    </w:lvl>
    <w:lvl w:ilvl="1" w:tplc="D410FE6A" w:tentative="1">
      <w:start w:val="1"/>
      <w:numFmt w:val="bullet"/>
      <w:lvlText w:val="o"/>
      <w:lvlJc w:val="left"/>
      <w:pPr>
        <w:tabs>
          <w:tab w:val="num" w:pos="1440"/>
        </w:tabs>
        <w:ind w:left="1440" w:hanging="360"/>
      </w:pPr>
      <w:rPr>
        <w:rFonts w:ascii="Courier New" w:hAnsi="Courier New" w:cs="Courier New" w:hint="default"/>
      </w:rPr>
    </w:lvl>
    <w:lvl w:ilvl="2" w:tplc="E61A10C0" w:tentative="1">
      <w:start w:val="1"/>
      <w:numFmt w:val="bullet"/>
      <w:lvlText w:val=""/>
      <w:lvlJc w:val="left"/>
      <w:pPr>
        <w:tabs>
          <w:tab w:val="num" w:pos="2160"/>
        </w:tabs>
        <w:ind w:left="2160" w:hanging="360"/>
      </w:pPr>
      <w:rPr>
        <w:rFonts w:ascii="Wingdings" w:hAnsi="Wingdings" w:hint="default"/>
      </w:rPr>
    </w:lvl>
    <w:lvl w:ilvl="3" w:tplc="03D09BA6" w:tentative="1">
      <w:start w:val="1"/>
      <w:numFmt w:val="bullet"/>
      <w:lvlText w:val=""/>
      <w:lvlJc w:val="left"/>
      <w:pPr>
        <w:tabs>
          <w:tab w:val="num" w:pos="2880"/>
        </w:tabs>
        <w:ind w:left="2880" w:hanging="360"/>
      </w:pPr>
      <w:rPr>
        <w:rFonts w:ascii="Symbol" w:hAnsi="Symbol" w:hint="default"/>
      </w:rPr>
    </w:lvl>
    <w:lvl w:ilvl="4" w:tplc="DA1C1570" w:tentative="1">
      <w:start w:val="1"/>
      <w:numFmt w:val="bullet"/>
      <w:lvlText w:val="o"/>
      <w:lvlJc w:val="left"/>
      <w:pPr>
        <w:tabs>
          <w:tab w:val="num" w:pos="3600"/>
        </w:tabs>
        <w:ind w:left="3600" w:hanging="360"/>
      </w:pPr>
      <w:rPr>
        <w:rFonts w:ascii="Courier New" w:hAnsi="Courier New" w:cs="Courier New" w:hint="default"/>
      </w:rPr>
    </w:lvl>
    <w:lvl w:ilvl="5" w:tplc="DA66FC38" w:tentative="1">
      <w:start w:val="1"/>
      <w:numFmt w:val="bullet"/>
      <w:lvlText w:val=""/>
      <w:lvlJc w:val="left"/>
      <w:pPr>
        <w:tabs>
          <w:tab w:val="num" w:pos="4320"/>
        </w:tabs>
        <w:ind w:left="4320" w:hanging="360"/>
      </w:pPr>
      <w:rPr>
        <w:rFonts w:ascii="Wingdings" w:hAnsi="Wingdings" w:hint="default"/>
      </w:rPr>
    </w:lvl>
    <w:lvl w:ilvl="6" w:tplc="73BA0D88" w:tentative="1">
      <w:start w:val="1"/>
      <w:numFmt w:val="bullet"/>
      <w:lvlText w:val=""/>
      <w:lvlJc w:val="left"/>
      <w:pPr>
        <w:tabs>
          <w:tab w:val="num" w:pos="5040"/>
        </w:tabs>
        <w:ind w:left="5040" w:hanging="360"/>
      </w:pPr>
      <w:rPr>
        <w:rFonts w:ascii="Symbol" w:hAnsi="Symbol" w:hint="default"/>
      </w:rPr>
    </w:lvl>
    <w:lvl w:ilvl="7" w:tplc="9ACABF58" w:tentative="1">
      <w:start w:val="1"/>
      <w:numFmt w:val="bullet"/>
      <w:lvlText w:val="o"/>
      <w:lvlJc w:val="left"/>
      <w:pPr>
        <w:tabs>
          <w:tab w:val="num" w:pos="5760"/>
        </w:tabs>
        <w:ind w:left="5760" w:hanging="360"/>
      </w:pPr>
      <w:rPr>
        <w:rFonts w:ascii="Courier New" w:hAnsi="Courier New" w:cs="Courier New" w:hint="default"/>
      </w:rPr>
    </w:lvl>
    <w:lvl w:ilvl="8" w:tplc="1FFA372E" w:tentative="1">
      <w:start w:val="1"/>
      <w:numFmt w:val="bullet"/>
      <w:lvlText w:val=""/>
      <w:lvlJc w:val="left"/>
      <w:pPr>
        <w:tabs>
          <w:tab w:val="num" w:pos="6480"/>
        </w:tabs>
        <w:ind w:left="6480" w:hanging="360"/>
      </w:pPr>
      <w:rPr>
        <w:rFonts w:ascii="Wingdings" w:hAnsi="Wingdings" w:hint="default"/>
      </w:rPr>
    </w:lvl>
  </w:abstractNum>
  <w:abstractNum w:abstractNumId="11">
    <w:nsid w:val="13892FFF"/>
    <w:multiLevelType w:val="hybridMultilevel"/>
    <w:tmpl w:val="119031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785"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9883846"/>
    <w:multiLevelType w:val="hybridMultilevel"/>
    <w:tmpl w:val="7CF43822"/>
    <w:lvl w:ilvl="0" w:tplc="4B987AE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1E555FEF"/>
    <w:multiLevelType w:val="hybridMultilevel"/>
    <w:tmpl w:val="50F0923E"/>
    <w:lvl w:ilvl="0" w:tplc="FF5AA380">
      <w:start w:val="1"/>
      <w:numFmt w:val="bullet"/>
      <w:pStyle w:val="Lijstopsomteken2"/>
      <w:lvlText w:val="–"/>
      <w:lvlJc w:val="left"/>
      <w:pPr>
        <w:tabs>
          <w:tab w:val="num" w:pos="227"/>
        </w:tabs>
        <w:ind w:left="227" w:firstLine="0"/>
      </w:pPr>
      <w:rPr>
        <w:rFonts w:ascii="Verdana" w:hAnsi="Verdana" w:hint="default"/>
      </w:rPr>
    </w:lvl>
    <w:lvl w:ilvl="1" w:tplc="E85CCEB6" w:tentative="1">
      <w:start w:val="1"/>
      <w:numFmt w:val="bullet"/>
      <w:lvlText w:val="o"/>
      <w:lvlJc w:val="left"/>
      <w:pPr>
        <w:tabs>
          <w:tab w:val="num" w:pos="1440"/>
        </w:tabs>
        <w:ind w:left="1440" w:hanging="360"/>
      </w:pPr>
      <w:rPr>
        <w:rFonts w:ascii="Courier New" w:hAnsi="Courier New" w:cs="Courier New" w:hint="default"/>
      </w:rPr>
    </w:lvl>
    <w:lvl w:ilvl="2" w:tplc="ABCC3BA0" w:tentative="1">
      <w:start w:val="1"/>
      <w:numFmt w:val="bullet"/>
      <w:lvlText w:val=""/>
      <w:lvlJc w:val="left"/>
      <w:pPr>
        <w:tabs>
          <w:tab w:val="num" w:pos="2160"/>
        </w:tabs>
        <w:ind w:left="2160" w:hanging="360"/>
      </w:pPr>
      <w:rPr>
        <w:rFonts w:ascii="Wingdings" w:hAnsi="Wingdings" w:hint="default"/>
      </w:rPr>
    </w:lvl>
    <w:lvl w:ilvl="3" w:tplc="C1DEEA88" w:tentative="1">
      <w:start w:val="1"/>
      <w:numFmt w:val="bullet"/>
      <w:lvlText w:val=""/>
      <w:lvlJc w:val="left"/>
      <w:pPr>
        <w:tabs>
          <w:tab w:val="num" w:pos="2880"/>
        </w:tabs>
        <w:ind w:left="2880" w:hanging="360"/>
      </w:pPr>
      <w:rPr>
        <w:rFonts w:ascii="Symbol" w:hAnsi="Symbol" w:hint="default"/>
      </w:rPr>
    </w:lvl>
    <w:lvl w:ilvl="4" w:tplc="07C6AF14" w:tentative="1">
      <w:start w:val="1"/>
      <w:numFmt w:val="bullet"/>
      <w:lvlText w:val="o"/>
      <w:lvlJc w:val="left"/>
      <w:pPr>
        <w:tabs>
          <w:tab w:val="num" w:pos="3600"/>
        </w:tabs>
        <w:ind w:left="3600" w:hanging="360"/>
      </w:pPr>
      <w:rPr>
        <w:rFonts w:ascii="Courier New" w:hAnsi="Courier New" w:cs="Courier New" w:hint="default"/>
      </w:rPr>
    </w:lvl>
    <w:lvl w:ilvl="5" w:tplc="0FAC91AC" w:tentative="1">
      <w:start w:val="1"/>
      <w:numFmt w:val="bullet"/>
      <w:lvlText w:val=""/>
      <w:lvlJc w:val="left"/>
      <w:pPr>
        <w:tabs>
          <w:tab w:val="num" w:pos="4320"/>
        </w:tabs>
        <w:ind w:left="4320" w:hanging="360"/>
      </w:pPr>
      <w:rPr>
        <w:rFonts w:ascii="Wingdings" w:hAnsi="Wingdings" w:hint="default"/>
      </w:rPr>
    </w:lvl>
    <w:lvl w:ilvl="6" w:tplc="0E38DD0C" w:tentative="1">
      <w:start w:val="1"/>
      <w:numFmt w:val="bullet"/>
      <w:lvlText w:val=""/>
      <w:lvlJc w:val="left"/>
      <w:pPr>
        <w:tabs>
          <w:tab w:val="num" w:pos="5040"/>
        </w:tabs>
        <w:ind w:left="5040" w:hanging="360"/>
      </w:pPr>
      <w:rPr>
        <w:rFonts w:ascii="Symbol" w:hAnsi="Symbol" w:hint="default"/>
      </w:rPr>
    </w:lvl>
    <w:lvl w:ilvl="7" w:tplc="B9D6C39E" w:tentative="1">
      <w:start w:val="1"/>
      <w:numFmt w:val="bullet"/>
      <w:lvlText w:val="o"/>
      <w:lvlJc w:val="left"/>
      <w:pPr>
        <w:tabs>
          <w:tab w:val="num" w:pos="5760"/>
        </w:tabs>
        <w:ind w:left="5760" w:hanging="360"/>
      </w:pPr>
      <w:rPr>
        <w:rFonts w:ascii="Courier New" w:hAnsi="Courier New" w:cs="Courier New" w:hint="default"/>
      </w:rPr>
    </w:lvl>
    <w:lvl w:ilvl="8" w:tplc="1D0A6D1C" w:tentative="1">
      <w:start w:val="1"/>
      <w:numFmt w:val="bullet"/>
      <w:lvlText w:val=""/>
      <w:lvlJc w:val="left"/>
      <w:pPr>
        <w:tabs>
          <w:tab w:val="num" w:pos="6480"/>
        </w:tabs>
        <w:ind w:left="6480" w:hanging="360"/>
      </w:pPr>
      <w:rPr>
        <w:rFonts w:ascii="Wingdings" w:hAnsi="Wingdings" w:hint="default"/>
      </w:rPr>
    </w:lvl>
  </w:abstractNum>
  <w:abstractNum w:abstractNumId="15">
    <w:nsid w:val="207573A0"/>
    <w:multiLevelType w:val="hybridMultilevel"/>
    <w:tmpl w:val="DE12079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nsid w:val="3AFF75F0"/>
    <w:multiLevelType w:val="hybridMultilevel"/>
    <w:tmpl w:val="7534A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C533F3E"/>
    <w:multiLevelType w:val="hybridMultilevel"/>
    <w:tmpl w:val="C846B9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68F777F"/>
    <w:multiLevelType w:val="hybridMultilevel"/>
    <w:tmpl w:val="43DE2E66"/>
    <w:lvl w:ilvl="0" w:tplc="7AD6E404">
      <w:start w:val="1"/>
      <w:numFmt w:val="upperRoman"/>
      <w:lvlText w:val="%1."/>
      <w:lvlJc w:val="right"/>
      <w:pPr>
        <w:ind w:left="360" w:hanging="360"/>
      </w:pPr>
      <w:rPr>
        <w:i w:val="0"/>
        <w:iCs w:val="0"/>
      </w:rPr>
    </w:lvl>
    <w:lvl w:ilvl="1" w:tplc="04130001">
      <w:start w:val="1"/>
      <w:numFmt w:val="bullet"/>
      <w:lvlText w:val=""/>
      <w:lvlJc w:val="left"/>
      <w:pPr>
        <w:ind w:left="797" w:hanging="360"/>
      </w:pPr>
      <w:rPr>
        <w:rFonts w:ascii="Symbol" w:hAnsi="Symbol" w:hint="default"/>
      </w:rPr>
    </w:lvl>
    <w:lvl w:ilvl="2" w:tplc="0413001B">
      <w:start w:val="1"/>
      <w:numFmt w:val="lowerRoman"/>
      <w:lvlText w:val="%3."/>
      <w:lvlJc w:val="right"/>
      <w:pPr>
        <w:ind w:left="1517" w:hanging="180"/>
      </w:pPr>
    </w:lvl>
    <w:lvl w:ilvl="3" w:tplc="0413000F">
      <w:start w:val="1"/>
      <w:numFmt w:val="decimal"/>
      <w:lvlText w:val="%4."/>
      <w:lvlJc w:val="left"/>
      <w:pPr>
        <w:ind w:left="2237" w:hanging="360"/>
      </w:pPr>
    </w:lvl>
    <w:lvl w:ilvl="4" w:tplc="04130019">
      <w:start w:val="1"/>
      <w:numFmt w:val="lowerLetter"/>
      <w:lvlText w:val="%5."/>
      <w:lvlJc w:val="left"/>
      <w:pPr>
        <w:ind w:left="2957" w:hanging="360"/>
      </w:pPr>
    </w:lvl>
    <w:lvl w:ilvl="5" w:tplc="0413001B">
      <w:start w:val="1"/>
      <w:numFmt w:val="lowerRoman"/>
      <w:lvlText w:val="%6."/>
      <w:lvlJc w:val="right"/>
      <w:pPr>
        <w:ind w:left="3677" w:hanging="180"/>
      </w:pPr>
    </w:lvl>
    <w:lvl w:ilvl="6" w:tplc="0413000F">
      <w:start w:val="1"/>
      <w:numFmt w:val="decimal"/>
      <w:lvlText w:val="%7."/>
      <w:lvlJc w:val="left"/>
      <w:pPr>
        <w:ind w:left="4397" w:hanging="360"/>
      </w:pPr>
    </w:lvl>
    <w:lvl w:ilvl="7" w:tplc="04130019">
      <w:start w:val="1"/>
      <w:numFmt w:val="lowerLetter"/>
      <w:lvlText w:val="%8."/>
      <w:lvlJc w:val="left"/>
      <w:pPr>
        <w:ind w:left="5117" w:hanging="360"/>
      </w:pPr>
    </w:lvl>
    <w:lvl w:ilvl="8" w:tplc="0413001B">
      <w:start w:val="1"/>
      <w:numFmt w:val="lowerRoman"/>
      <w:lvlText w:val="%9."/>
      <w:lvlJc w:val="right"/>
      <w:pPr>
        <w:ind w:left="5837" w:hanging="180"/>
      </w:pPr>
    </w:lvl>
  </w:abstractNum>
  <w:abstractNum w:abstractNumId="20">
    <w:nsid w:val="5AEF55E6"/>
    <w:multiLevelType w:val="hybridMultilevel"/>
    <w:tmpl w:val="65444B56"/>
    <w:lvl w:ilvl="0" w:tplc="18C6C7B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CC3483B"/>
    <w:multiLevelType w:val="hybridMultilevel"/>
    <w:tmpl w:val="6D5490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2"/>
  </w:num>
  <w:num w:numId="13">
    <w:abstractNumId w:val="18"/>
  </w:num>
  <w:num w:numId="14">
    <w:abstractNumId w:val="14"/>
  </w:num>
  <w:num w:numId="15">
    <w:abstractNumId w:val="11"/>
  </w:num>
  <w:num w:numId="1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9"/>
  </w:num>
  <w:num w:numId="19">
    <w:abstractNumId w:val="15"/>
  </w:num>
  <w:num w:numId="20">
    <w:abstractNumId w:val="20"/>
  </w:num>
  <w:num w:numId="21">
    <w:abstractNumId w:val="16"/>
  </w:num>
  <w:num w:numId="22">
    <w:abstractNumId w:val="21"/>
  </w:num>
  <w:num w:numId="23">
    <w:abstractNumId w:val="17"/>
  </w:num>
  <w:num w:numId="24">
    <w:abstractNumId w:val="1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stylePaneFormatFilter w:val="3F01"/>
  <w:defaultTabStop w:val="709"/>
  <w:hyphenationZone w:val="425"/>
  <w:characterSpacingControl w:val="doNotCompress"/>
  <w:footnotePr>
    <w:footnote w:id="-1"/>
    <w:footnote w:id="0"/>
  </w:footnotePr>
  <w:endnotePr>
    <w:endnote w:id="-1"/>
    <w:endnote w:id="0"/>
  </w:endnotePr>
  <w:compat/>
  <w:rsids>
    <w:rsidRoot w:val="00B777C7"/>
    <w:rsid w:val="00003185"/>
    <w:rsid w:val="00006C55"/>
    <w:rsid w:val="00011D41"/>
    <w:rsid w:val="00013862"/>
    <w:rsid w:val="00014599"/>
    <w:rsid w:val="00014D4C"/>
    <w:rsid w:val="00016012"/>
    <w:rsid w:val="00020189"/>
    <w:rsid w:val="00020EE4"/>
    <w:rsid w:val="00020FCB"/>
    <w:rsid w:val="000217E8"/>
    <w:rsid w:val="00023E9A"/>
    <w:rsid w:val="00025A42"/>
    <w:rsid w:val="00026201"/>
    <w:rsid w:val="000305FA"/>
    <w:rsid w:val="000308C2"/>
    <w:rsid w:val="00033CDD"/>
    <w:rsid w:val="00034A84"/>
    <w:rsid w:val="00034D0C"/>
    <w:rsid w:val="00034D28"/>
    <w:rsid w:val="00035E67"/>
    <w:rsid w:val="000366F3"/>
    <w:rsid w:val="000407BB"/>
    <w:rsid w:val="0005360C"/>
    <w:rsid w:val="0005447D"/>
    <w:rsid w:val="000546DE"/>
    <w:rsid w:val="000560F7"/>
    <w:rsid w:val="0006024D"/>
    <w:rsid w:val="00062055"/>
    <w:rsid w:val="00071F28"/>
    <w:rsid w:val="00074079"/>
    <w:rsid w:val="000765B6"/>
    <w:rsid w:val="0008058A"/>
    <w:rsid w:val="00080BE1"/>
    <w:rsid w:val="00082403"/>
    <w:rsid w:val="0008289C"/>
    <w:rsid w:val="00084C19"/>
    <w:rsid w:val="0008539E"/>
    <w:rsid w:val="00092799"/>
    <w:rsid w:val="00092A99"/>
    <w:rsid w:val="00092C5F"/>
    <w:rsid w:val="00092D80"/>
    <w:rsid w:val="00093ABC"/>
    <w:rsid w:val="00096680"/>
    <w:rsid w:val="000A0F36"/>
    <w:rsid w:val="000A174A"/>
    <w:rsid w:val="000A2F33"/>
    <w:rsid w:val="000A3E0A"/>
    <w:rsid w:val="000A5CBE"/>
    <w:rsid w:val="000A65AC"/>
    <w:rsid w:val="000B4AD1"/>
    <w:rsid w:val="000B7240"/>
    <w:rsid w:val="000B7281"/>
    <w:rsid w:val="000B7FAB"/>
    <w:rsid w:val="000C1BA1"/>
    <w:rsid w:val="000C36FA"/>
    <w:rsid w:val="000C3EA9"/>
    <w:rsid w:val="000C40F2"/>
    <w:rsid w:val="000C4A32"/>
    <w:rsid w:val="000C5144"/>
    <w:rsid w:val="000C65BB"/>
    <w:rsid w:val="000C7119"/>
    <w:rsid w:val="000D0225"/>
    <w:rsid w:val="000D6399"/>
    <w:rsid w:val="000D65CC"/>
    <w:rsid w:val="000E03A7"/>
    <w:rsid w:val="000E5886"/>
    <w:rsid w:val="000E7895"/>
    <w:rsid w:val="000F161D"/>
    <w:rsid w:val="000F1B4E"/>
    <w:rsid w:val="000F1FFF"/>
    <w:rsid w:val="00100203"/>
    <w:rsid w:val="00104B4D"/>
    <w:rsid w:val="001100ED"/>
    <w:rsid w:val="00110EB8"/>
    <w:rsid w:val="001177B4"/>
    <w:rsid w:val="00120131"/>
    <w:rsid w:val="00122CF9"/>
    <w:rsid w:val="00123704"/>
    <w:rsid w:val="001270C7"/>
    <w:rsid w:val="00132540"/>
    <w:rsid w:val="001377D4"/>
    <w:rsid w:val="00142E41"/>
    <w:rsid w:val="0014383D"/>
    <w:rsid w:val="0014580A"/>
    <w:rsid w:val="001475E9"/>
    <w:rsid w:val="0014786A"/>
    <w:rsid w:val="00151402"/>
    <w:rsid w:val="001516A4"/>
    <w:rsid w:val="00151E5F"/>
    <w:rsid w:val="00153BD0"/>
    <w:rsid w:val="001542DC"/>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5EB1"/>
    <w:rsid w:val="001A6D93"/>
    <w:rsid w:val="001B2BBA"/>
    <w:rsid w:val="001B35FA"/>
    <w:rsid w:val="001C006F"/>
    <w:rsid w:val="001C32EC"/>
    <w:rsid w:val="001C38BD"/>
    <w:rsid w:val="001C4D5A"/>
    <w:rsid w:val="001D10CC"/>
    <w:rsid w:val="001D798D"/>
    <w:rsid w:val="001D7EA8"/>
    <w:rsid w:val="001E0256"/>
    <w:rsid w:val="001E34C6"/>
    <w:rsid w:val="001E5581"/>
    <w:rsid w:val="001E5647"/>
    <w:rsid w:val="001E75DB"/>
    <w:rsid w:val="001F3C70"/>
    <w:rsid w:val="00200D88"/>
    <w:rsid w:val="00201C09"/>
    <w:rsid w:val="00201F68"/>
    <w:rsid w:val="00207F9E"/>
    <w:rsid w:val="00210BA3"/>
    <w:rsid w:val="00212F2A"/>
    <w:rsid w:val="00214F2B"/>
    <w:rsid w:val="00215D8B"/>
    <w:rsid w:val="00217880"/>
    <w:rsid w:val="00222D66"/>
    <w:rsid w:val="0022432C"/>
    <w:rsid w:val="0022441A"/>
    <w:rsid w:val="00224798"/>
    <w:rsid w:val="00224A8A"/>
    <w:rsid w:val="002309A8"/>
    <w:rsid w:val="00236CFE"/>
    <w:rsid w:val="002428E3"/>
    <w:rsid w:val="0024430A"/>
    <w:rsid w:val="00245FF7"/>
    <w:rsid w:val="00251AF4"/>
    <w:rsid w:val="00253B65"/>
    <w:rsid w:val="00253FD6"/>
    <w:rsid w:val="0026060B"/>
    <w:rsid w:val="00260BAF"/>
    <w:rsid w:val="002610A6"/>
    <w:rsid w:val="00261599"/>
    <w:rsid w:val="002628AF"/>
    <w:rsid w:val="00263FD6"/>
    <w:rsid w:val="002650F7"/>
    <w:rsid w:val="0026686B"/>
    <w:rsid w:val="00273F3B"/>
    <w:rsid w:val="00274556"/>
    <w:rsid w:val="00274DB7"/>
    <w:rsid w:val="00275984"/>
    <w:rsid w:val="00275EC1"/>
    <w:rsid w:val="00276199"/>
    <w:rsid w:val="002768F3"/>
    <w:rsid w:val="00276DA4"/>
    <w:rsid w:val="00280F74"/>
    <w:rsid w:val="00280F9E"/>
    <w:rsid w:val="002815BE"/>
    <w:rsid w:val="00286998"/>
    <w:rsid w:val="00291AB7"/>
    <w:rsid w:val="0029422B"/>
    <w:rsid w:val="00294321"/>
    <w:rsid w:val="00294DCB"/>
    <w:rsid w:val="0029735C"/>
    <w:rsid w:val="002A06CE"/>
    <w:rsid w:val="002A37B5"/>
    <w:rsid w:val="002A5D0A"/>
    <w:rsid w:val="002A6722"/>
    <w:rsid w:val="002B03BA"/>
    <w:rsid w:val="002B11C8"/>
    <w:rsid w:val="002B153C"/>
    <w:rsid w:val="002B181D"/>
    <w:rsid w:val="002B3E84"/>
    <w:rsid w:val="002B52FC"/>
    <w:rsid w:val="002C26D0"/>
    <w:rsid w:val="002C2830"/>
    <w:rsid w:val="002C3CE0"/>
    <w:rsid w:val="002C40AF"/>
    <w:rsid w:val="002C5206"/>
    <w:rsid w:val="002C7887"/>
    <w:rsid w:val="002D001A"/>
    <w:rsid w:val="002D28E2"/>
    <w:rsid w:val="002D317B"/>
    <w:rsid w:val="002D3587"/>
    <w:rsid w:val="002D3F4E"/>
    <w:rsid w:val="002D502D"/>
    <w:rsid w:val="002D6C72"/>
    <w:rsid w:val="002E0F69"/>
    <w:rsid w:val="002E1572"/>
    <w:rsid w:val="002E2142"/>
    <w:rsid w:val="002E2DA3"/>
    <w:rsid w:val="002E4A7D"/>
    <w:rsid w:val="002E4CF2"/>
    <w:rsid w:val="002E6FC0"/>
    <w:rsid w:val="002F258D"/>
    <w:rsid w:val="002F3F37"/>
    <w:rsid w:val="002F493B"/>
    <w:rsid w:val="002F4ED5"/>
    <w:rsid w:val="002F5147"/>
    <w:rsid w:val="002F5A0B"/>
    <w:rsid w:val="002F71BB"/>
    <w:rsid w:val="002F7ABD"/>
    <w:rsid w:val="00301149"/>
    <w:rsid w:val="00307B3C"/>
    <w:rsid w:val="00310EF2"/>
    <w:rsid w:val="003115A6"/>
    <w:rsid w:val="00312597"/>
    <w:rsid w:val="00315366"/>
    <w:rsid w:val="00322370"/>
    <w:rsid w:val="00322836"/>
    <w:rsid w:val="0032594E"/>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816"/>
    <w:rsid w:val="00364D9D"/>
    <w:rsid w:val="00371048"/>
    <w:rsid w:val="0037396C"/>
    <w:rsid w:val="00373CCF"/>
    <w:rsid w:val="0037421D"/>
    <w:rsid w:val="00376093"/>
    <w:rsid w:val="0037715E"/>
    <w:rsid w:val="00383DA1"/>
    <w:rsid w:val="00385F30"/>
    <w:rsid w:val="00387600"/>
    <w:rsid w:val="00392605"/>
    <w:rsid w:val="00393696"/>
    <w:rsid w:val="00393963"/>
    <w:rsid w:val="00395575"/>
    <w:rsid w:val="00395672"/>
    <w:rsid w:val="00397CEA"/>
    <w:rsid w:val="003A02FF"/>
    <w:rsid w:val="003A06C8"/>
    <w:rsid w:val="003A06D0"/>
    <w:rsid w:val="003A0D7C"/>
    <w:rsid w:val="003A3F83"/>
    <w:rsid w:val="003A7160"/>
    <w:rsid w:val="003B0155"/>
    <w:rsid w:val="003B4551"/>
    <w:rsid w:val="003B528D"/>
    <w:rsid w:val="003B6D32"/>
    <w:rsid w:val="003B7164"/>
    <w:rsid w:val="003B7EE7"/>
    <w:rsid w:val="003C2CCB"/>
    <w:rsid w:val="003C2DF7"/>
    <w:rsid w:val="003C4A1C"/>
    <w:rsid w:val="003C5BCB"/>
    <w:rsid w:val="003D07B1"/>
    <w:rsid w:val="003D39EC"/>
    <w:rsid w:val="003D40EA"/>
    <w:rsid w:val="003E3CDE"/>
    <w:rsid w:val="003E3DD5"/>
    <w:rsid w:val="003F07C6"/>
    <w:rsid w:val="003F1F6B"/>
    <w:rsid w:val="003F3757"/>
    <w:rsid w:val="003F44B7"/>
    <w:rsid w:val="003F573F"/>
    <w:rsid w:val="004008E9"/>
    <w:rsid w:val="00401E43"/>
    <w:rsid w:val="00407991"/>
    <w:rsid w:val="0041019E"/>
    <w:rsid w:val="00411937"/>
    <w:rsid w:val="00413D48"/>
    <w:rsid w:val="00413E0E"/>
    <w:rsid w:val="0041417D"/>
    <w:rsid w:val="00424A60"/>
    <w:rsid w:val="00434500"/>
    <w:rsid w:val="00441AC2"/>
    <w:rsid w:val="0044249B"/>
    <w:rsid w:val="004425A7"/>
    <w:rsid w:val="0044470F"/>
    <w:rsid w:val="0044605E"/>
    <w:rsid w:val="0045023C"/>
    <w:rsid w:val="00451A5B"/>
    <w:rsid w:val="00452BCD"/>
    <w:rsid w:val="00452CEA"/>
    <w:rsid w:val="0046174A"/>
    <w:rsid w:val="00463A63"/>
    <w:rsid w:val="00465B52"/>
    <w:rsid w:val="0046708E"/>
    <w:rsid w:val="00467D61"/>
    <w:rsid w:val="0047126E"/>
    <w:rsid w:val="004722BE"/>
    <w:rsid w:val="00472A65"/>
    <w:rsid w:val="00474463"/>
    <w:rsid w:val="00474B75"/>
    <w:rsid w:val="0047516D"/>
    <w:rsid w:val="00483ECA"/>
    <w:rsid w:val="00483F0B"/>
    <w:rsid w:val="0049501A"/>
    <w:rsid w:val="00496319"/>
    <w:rsid w:val="0049657E"/>
    <w:rsid w:val="00497279"/>
    <w:rsid w:val="004A010B"/>
    <w:rsid w:val="004A24C6"/>
    <w:rsid w:val="004A3186"/>
    <w:rsid w:val="004A419C"/>
    <w:rsid w:val="004A670A"/>
    <w:rsid w:val="004B5465"/>
    <w:rsid w:val="004B6487"/>
    <w:rsid w:val="004B70F0"/>
    <w:rsid w:val="004C0035"/>
    <w:rsid w:val="004C1299"/>
    <w:rsid w:val="004C70F3"/>
    <w:rsid w:val="004C7E1D"/>
    <w:rsid w:val="004D065C"/>
    <w:rsid w:val="004D33FE"/>
    <w:rsid w:val="004D373A"/>
    <w:rsid w:val="004D39A8"/>
    <w:rsid w:val="004D4703"/>
    <w:rsid w:val="004D49D0"/>
    <w:rsid w:val="004D505E"/>
    <w:rsid w:val="004D67E8"/>
    <w:rsid w:val="004D72CA"/>
    <w:rsid w:val="004E100E"/>
    <w:rsid w:val="004E2242"/>
    <w:rsid w:val="004F0F6D"/>
    <w:rsid w:val="004F2483"/>
    <w:rsid w:val="004F42FF"/>
    <w:rsid w:val="004F44C2"/>
    <w:rsid w:val="00503906"/>
    <w:rsid w:val="00504228"/>
    <w:rsid w:val="00505262"/>
    <w:rsid w:val="005107B1"/>
    <w:rsid w:val="00516022"/>
    <w:rsid w:val="0052042A"/>
    <w:rsid w:val="00521CEE"/>
    <w:rsid w:val="00527BD4"/>
    <w:rsid w:val="00530C1C"/>
    <w:rsid w:val="00533061"/>
    <w:rsid w:val="00533FA1"/>
    <w:rsid w:val="00534C77"/>
    <w:rsid w:val="005403C8"/>
    <w:rsid w:val="00541AD9"/>
    <w:rsid w:val="005429DC"/>
    <w:rsid w:val="005565F9"/>
    <w:rsid w:val="00556757"/>
    <w:rsid w:val="005639D2"/>
    <w:rsid w:val="00565739"/>
    <w:rsid w:val="00567339"/>
    <w:rsid w:val="005707B2"/>
    <w:rsid w:val="00570B71"/>
    <w:rsid w:val="00573041"/>
    <w:rsid w:val="00575B80"/>
    <w:rsid w:val="0057667C"/>
    <w:rsid w:val="00577559"/>
    <w:rsid w:val="005806FD"/>
    <w:rsid w:val="00580836"/>
    <w:rsid w:val="005819CE"/>
    <w:rsid w:val="0058298D"/>
    <w:rsid w:val="00590595"/>
    <w:rsid w:val="00591CF4"/>
    <w:rsid w:val="00593C2B"/>
    <w:rsid w:val="00595231"/>
    <w:rsid w:val="00595CBB"/>
    <w:rsid w:val="00596166"/>
    <w:rsid w:val="00596D5A"/>
    <w:rsid w:val="00597478"/>
    <w:rsid w:val="00597F64"/>
    <w:rsid w:val="005A143D"/>
    <w:rsid w:val="005A1AF5"/>
    <w:rsid w:val="005A207F"/>
    <w:rsid w:val="005A2F35"/>
    <w:rsid w:val="005A5A32"/>
    <w:rsid w:val="005A7512"/>
    <w:rsid w:val="005B3441"/>
    <w:rsid w:val="005B463E"/>
    <w:rsid w:val="005B4FAC"/>
    <w:rsid w:val="005B5300"/>
    <w:rsid w:val="005B5D8B"/>
    <w:rsid w:val="005C34E1"/>
    <w:rsid w:val="005C3FE0"/>
    <w:rsid w:val="005C4C82"/>
    <w:rsid w:val="005C740C"/>
    <w:rsid w:val="005D625B"/>
    <w:rsid w:val="005D7581"/>
    <w:rsid w:val="005E3322"/>
    <w:rsid w:val="005E436C"/>
    <w:rsid w:val="005E64E2"/>
    <w:rsid w:val="005F0738"/>
    <w:rsid w:val="005F2FA9"/>
    <w:rsid w:val="005F62D3"/>
    <w:rsid w:val="005F6D11"/>
    <w:rsid w:val="00600CF0"/>
    <w:rsid w:val="00601AED"/>
    <w:rsid w:val="006048F4"/>
    <w:rsid w:val="0060660A"/>
    <w:rsid w:val="00607772"/>
    <w:rsid w:val="00610A24"/>
    <w:rsid w:val="006126CD"/>
    <w:rsid w:val="00613231"/>
    <w:rsid w:val="00613B1D"/>
    <w:rsid w:val="00617311"/>
    <w:rsid w:val="00617A44"/>
    <w:rsid w:val="006202B6"/>
    <w:rsid w:val="00623CB2"/>
    <w:rsid w:val="00625CD0"/>
    <w:rsid w:val="0062627D"/>
    <w:rsid w:val="00627432"/>
    <w:rsid w:val="006274A6"/>
    <w:rsid w:val="00634BC0"/>
    <w:rsid w:val="00635031"/>
    <w:rsid w:val="00635420"/>
    <w:rsid w:val="00636218"/>
    <w:rsid w:val="0064192A"/>
    <w:rsid w:val="00642768"/>
    <w:rsid w:val="006448E4"/>
    <w:rsid w:val="00645414"/>
    <w:rsid w:val="00650C9D"/>
    <w:rsid w:val="0065244E"/>
    <w:rsid w:val="006534D0"/>
    <w:rsid w:val="00653606"/>
    <w:rsid w:val="006610E9"/>
    <w:rsid w:val="00661591"/>
    <w:rsid w:val="006626B5"/>
    <w:rsid w:val="00662A78"/>
    <w:rsid w:val="00663187"/>
    <w:rsid w:val="0066598C"/>
    <w:rsid w:val="0066632F"/>
    <w:rsid w:val="00672D02"/>
    <w:rsid w:val="00674A89"/>
    <w:rsid w:val="00674F3D"/>
    <w:rsid w:val="006825C8"/>
    <w:rsid w:val="00682E02"/>
    <w:rsid w:val="0068461A"/>
    <w:rsid w:val="00685545"/>
    <w:rsid w:val="006864B3"/>
    <w:rsid w:val="00692BA9"/>
    <w:rsid w:val="00692C30"/>
    <w:rsid w:val="00692D64"/>
    <w:rsid w:val="006A10F8"/>
    <w:rsid w:val="006A2100"/>
    <w:rsid w:val="006B0BF3"/>
    <w:rsid w:val="006B1521"/>
    <w:rsid w:val="006B2A77"/>
    <w:rsid w:val="006B3407"/>
    <w:rsid w:val="006B421D"/>
    <w:rsid w:val="006B775E"/>
    <w:rsid w:val="006B7B87"/>
    <w:rsid w:val="006B7BC7"/>
    <w:rsid w:val="006C0013"/>
    <w:rsid w:val="006C07B8"/>
    <w:rsid w:val="006C2093"/>
    <w:rsid w:val="006C2278"/>
    <w:rsid w:val="006C2535"/>
    <w:rsid w:val="006C311B"/>
    <w:rsid w:val="006C441E"/>
    <w:rsid w:val="006C4B90"/>
    <w:rsid w:val="006C54E0"/>
    <w:rsid w:val="006D1016"/>
    <w:rsid w:val="006D17F2"/>
    <w:rsid w:val="006D2D53"/>
    <w:rsid w:val="006D30F6"/>
    <w:rsid w:val="006D31E9"/>
    <w:rsid w:val="006D389F"/>
    <w:rsid w:val="006D6478"/>
    <w:rsid w:val="006E3546"/>
    <w:rsid w:val="006E3FA9"/>
    <w:rsid w:val="006E7D82"/>
    <w:rsid w:val="006F038F"/>
    <w:rsid w:val="006F0F93"/>
    <w:rsid w:val="006F273B"/>
    <w:rsid w:val="006F31F2"/>
    <w:rsid w:val="006F68D2"/>
    <w:rsid w:val="00704845"/>
    <w:rsid w:val="00706AB3"/>
    <w:rsid w:val="00714DC5"/>
    <w:rsid w:val="00715237"/>
    <w:rsid w:val="007174F4"/>
    <w:rsid w:val="00721D2E"/>
    <w:rsid w:val="0072427D"/>
    <w:rsid w:val="007242CC"/>
    <w:rsid w:val="00724A8B"/>
    <w:rsid w:val="007254A5"/>
    <w:rsid w:val="00725748"/>
    <w:rsid w:val="00727AAC"/>
    <w:rsid w:val="00735D88"/>
    <w:rsid w:val="0073720D"/>
    <w:rsid w:val="00737507"/>
    <w:rsid w:val="00740712"/>
    <w:rsid w:val="00741309"/>
    <w:rsid w:val="00742AB9"/>
    <w:rsid w:val="00746319"/>
    <w:rsid w:val="00751A6A"/>
    <w:rsid w:val="00754FBF"/>
    <w:rsid w:val="00755268"/>
    <w:rsid w:val="007615AC"/>
    <w:rsid w:val="00762DBC"/>
    <w:rsid w:val="00764585"/>
    <w:rsid w:val="007661C9"/>
    <w:rsid w:val="00767FEF"/>
    <w:rsid w:val="007709EF"/>
    <w:rsid w:val="00783559"/>
    <w:rsid w:val="007846ED"/>
    <w:rsid w:val="007856DE"/>
    <w:rsid w:val="00785C3B"/>
    <w:rsid w:val="00797AA5"/>
    <w:rsid w:val="007A26BD"/>
    <w:rsid w:val="007A4105"/>
    <w:rsid w:val="007A4F0E"/>
    <w:rsid w:val="007A514C"/>
    <w:rsid w:val="007B0D8E"/>
    <w:rsid w:val="007B16F4"/>
    <w:rsid w:val="007B29E4"/>
    <w:rsid w:val="007B4503"/>
    <w:rsid w:val="007B5166"/>
    <w:rsid w:val="007B59C9"/>
    <w:rsid w:val="007B5C9C"/>
    <w:rsid w:val="007B5E08"/>
    <w:rsid w:val="007B7375"/>
    <w:rsid w:val="007C03C9"/>
    <w:rsid w:val="007C16D8"/>
    <w:rsid w:val="007C406E"/>
    <w:rsid w:val="007C5183"/>
    <w:rsid w:val="007C7573"/>
    <w:rsid w:val="007D0D56"/>
    <w:rsid w:val="007D1730"/>
    <w:rsid w:val="007E14E4"/>
    <w:rsid w:val="007E2B20"/>
    <w:rsid w:val="007F282A"/>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26D5B"/>
    <w:rsid w:val="0083178B"/>
    <w:rsid w:val="00833695"/>
    <w:rsid w:val="008336B7"/>
    <w:rsid w:val="00833A8E"/>
    <w:rsid w:val="0083587B"/>
    <w:rsid w:val="0084255A"/>
    <w:rsid w:val="00842CD8"/>
    <w:rsid w:val="008431FA"/>
    <w:rsid w:val="00850EC4"/>
    <w:rsid w:val="008547BA"/>
    <w:rsid w:val="008553C7"/>
    <w:rsid w:val="00856868"/>
    <w:rsid w:val="00857FEB"/>
    <w:rsid w:val="008601AF"/>
    <w:rsid w:val="0087059B"/>
    <w:rsid w:val="00872271"/>
    <w:rsid w:val="008731F6"/>
    <w:rsid w:val="00874982"/>
    <w:rsid w:val="008762B6"/>
    <w:rsid w:val="00883137"/>
    <w:rsid w:val="008859DC"/>
    <w:rsid w:val="008909FC"/>
    <w:rsid w:val="00891C60"/>
    <w:rsid w:val="00892BA5"/>
    <w:rsid w:val="008A08AC"/>
    <w:rsid w:val="008A1DBE"/>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1C62"/>
    <w:rsid w:val="008E0B3F"/>
    <w:rsid w:val="008E1341"/>
    <w:rsid w:val="008E49AD"/>
    <w:rsid w:val="008E5864"/>
    <w:rsid w:val="008E698E"/>
    <w:rsid w:val="008F123F"/>
    <w:rsid w:val="008F2584"/>
    <w:rsid w:val="008F3246"/>
    <w:rsid w:val="008F3C1B"/>
    <w:rsid w:val="008F508C"/>
    <w:rsid w:val="008F6AD7"/>
    <w:rsid w:val="0090271B"/>
    <w:rsid w:val="00910642"/>
    <w:rsid w:val="00910DDF"/>
    <w:rsid w:val="009178DB"/>
    <w:rsid w:val="00921861"/>
    <w:rsid w:val="0092423F"/>
    <w:rsid w:val="00924639"/>
    <w:rsid w:val="0092611E"/>
    <w:rsid w:val="00926F1F"/>
    <w:rsid w:val="00926F4B"/>
    <w:rsid w:val="00930B13"/>
    <w:rsid w:val="009311C8"/>
    <w:rsid w:val="0093199F"/>
    <w:rsid w:val="00933376"/>
    <w:rsid w:val="00933A2F"/>
    <w:rsid w:val="0093464D"/>
    <w:rsid w:val="0094000D"/>
    <w:rsid w:val="00940206"/>
    <w:rsid w:val="00941B16"/>
    <w:rsid w:val="00941B8C"/>
    <w:rsid w:val="00946703"/>
    <w:rsid w:val="009528B2"/>
    <w:rsid w:val="00955845"/>
    <w:rsid w:val="00960461"/>
    <w:rsid w:val="009607C4"/>
    <w:rsid w:val="00962C3A"/>
    <w:rsid w:val="00963440"/>
    <w:rsid w:val="009716D8"/>
    <w:rsid w:val="009718F9"/>
    <w:rsid w:val="009724E4"/>
    <w:rsid w:val="009727B1"/>
    <w:rsid w:val="00972FB9"/>
    <w:rsid w:val="00975112"/>
    <w:rsid w:val="009812EB"/>
    <w:rsid w:val="00981768"/>
    <w:rsid w:val="009838BB"/>
    <w:rsid w:val="00983E8F"/>
    <w:rsid w:val="00992338"/>
    <w:rsid w:val="00994C46"/>
    <w:rsid w:val="00994FDA"/>
    <w:rsid w:val="009957D0"/>
    <w:rsid w:val="00997D15"/>
    <w:rsid w:val="009A0123"/>
    <w:rsid w:val="009A189B"/>
    <w:rsid w:val="009A31BF"/>
    <w:rsid w:val="009A3B71"/>
    <w:rsid w:val="009A4553"/>
    <w:rsid w:val="009A5914"/>
    <w:rsid w:val="009A61BC"/>
    <w:rsid w:val="009B0138"/>
    <w:rsid w:val="009B0FE9"/>
    <w:rsid w:val="009B173A"/>
    <w:rsid w:val="009B4037"/>
    <w:rsid w:val="009B5483"/>
    <w:rsid w:val="009B5846"/>
    <w:rsid w:val="009B601B"/>
    <w:rsid w:val="009B7ACC"/>
    <w:rsid w:val="009B7C8D"/>
    <w:rsid w:val="009C3F20"/>
    <w:rsid w:val="009C64FB"/>
    <w:rsid w:val="009C7CA1"/>
    <w:rsid w:val="009D043D"/>
    <w:rsid w:val="009D2A03"/>
    <w:rsid w:val="009D716F"/>
    <w:rsid w:val="009E20AC"/>
    <w:rsid w:val="009E3B07"/>
    <w:rsid w:val="009E6AA3"/>
    <w:rsid w:val="009F200E"/>
    <w:rsid w:val="009F3259"/>
    <w:rsid w:val="009F541F"/>
    <w:rsid w:val="00A0495F"/>
    <w:rsid w:val="00A056DE"/>
    <w:rsid w:val="00A0678A"/>
    <w:rsid w:val="00A1289E"/>
    <w:rsid w:val="00A128AD"/>
    <w:rsid w:val="00A20730"/>
    <w:rsid w:val="00A21E76"/>
    <w:rsid w:val="00A23BC8"/>
    <w:rsid w:val="00A2531F"/>
    <w:rsid w:val="00A26595"/>
    <w:rsid w:val="00A30E68"/>
    <w:rsid w:val="00A31933"/>
    <w:rsid w:val="00A32073"/>
    <w:rsid w:val="00A34AA0"/>
    <w:rsid w:val="00A41FE2"/>
    <w:rsid w:val="00A43850"/>
    <w:rsid w:val="00A4405E"/>
    <w:rsid w:val="00A46FEF"/>
    <w:rsid w:val="00A47948"/>
    <w:rsid w:val="00A50CF6"/>
    <w:rsid w:val="00A56850"/>
    <w:rsid w:val="00A56946"/>
    <w:rsid w:val="00A604D3"/>
    <w:rsid w:val="00A60B58"/>
    <w:rsid w:val="00A6170E"/>
    <w:rsid w:val="00A61AE2"/>
    <w:rsid w:val="00A63B8C"/>
    <w:rsid w:val="00A65B9F"/>
    <w:rsid w:val="00A67AC7"/>
    <w:rsid w:val="00A715F8"/>
    <w:rsid w:val="00A7181F"/>
    <w:rsid w:val="00A741BA"/>
    <w:rsid w:val="00A773CC"/>
    <w:rsid w:val="00A77F6F"/>
    <w:rsid w:val="00A831FD"/>
    <w:rsid w:val="00A83352"/>
    <w:rsid w:val="00A84F73"/>
    <w:rsid w:val="00A850A2"/>
    <w:rsid w:val="00A91FA3"/>
    <w:rsid w:val="00A927D3"/>
    <w:rsid w:val="00A9429A"/>
    <w:rsid w:val="00A94618"/>
    <w:rsid w:val="00AA0DC6"/>
    <w:rsid w:val="00AA70B0"/>
    <w:rsid w:val="00AA7FC9"/>
    <w:rsid w:val="00AB237D"/>
    <w:rsid w:val="00AB50E6"/>
    <w:rsid w:val="00AB5933"/>
    <w:rsid w:val="00AD23B3"/>
    <w:rsid w:val="00AD34B3"/>
    <w:rsid w:val="00AD43BC"/>
    <w:rsid w:val="00AD5B44"/>
    <w:rsid w:val="00AD7608"/>
    <w:rsid w:val="00AE013D"/>
    <w:rsid w:val="00AE11B7"/>
    <w:rsid w:val="00AE18BA"/>
    <w:rsid w:val="00AE4FDC"/>
    <w:rsid w:val="00AE7130"/>
    <w:rsid w:val="00AE7F68"/>
    <w:rsid w:val="00AF2321"/>
    <w:rsid w:val="00AF52F6"/>
    <w:rsid w:val="00AF7237"/>
    <w:rsid w:val="00B0043A"/>
    <w:rsid w:val="00B00D75"/>
    <w:rsid w:val="00B03AE2"/>
    <w:rsid w:val="00B0690C"/>
    <w:rsid w:val="00B070CB"/>
    <w:rsid w:val="00B12456"/>
    <w:rsid w:val="00B12605"/>
    <w:rsid w:val="00B132B0"/>
    <w:rsid w:val="00B14662"/>
    <w:rsid w:val="00B173C6"/>
    <w:rsid w:val="00B20CAA"/>
    <w:rsid w:val="00B21FF9"/>
    <w:rsid w:val="00B220A5"/>
    <w:rsid w:val="00B2317A"/>
    <w:rsid w:val="00B23742"/>
    <w:rsid w:val="00B259C8"/>
    <w:rsid w:val="00B26B61"/>
    <w:rsid w:val="00B26CCF"/>
    <w:rsid w:val="00B30FC2"/>
    <w:rsid w:val="00B31BA0"/>
    <w:rsid w:val="00B331A2"/>
    <w:rsid w:val="00B33CF2"/>
    <w:rsid w:val="00B350A2"/>
    <w:rsid w:val="00B360C6"/>
    <w:rsid w:val="00B425F0"/>
    <w:rsid w:val="00B42DFA"/>
    <w:rsid w:val="00B476EC"/>
    <w:rsid w:val="00B50571"/>
    <w:rsid w:val="00B52D69"/>
    <w:rsid w:val="00B531DD"/>
    <w:rsid w:val="00B55014"/>
    <w:rsid w:val="00B62232"/>
    <w:rsid w:val="00B626DD"/>
    <w:rsid w:val="00B66B7A"/>
    <w:rsid w:val="00B70BF3"/>
    <w:rsid w:val="00B70D24"/>
    <w:rsid w:val="00B70E51"/>
    <w:rsid w:val="00B7127F"/>
    <w:rsid w:val="00B71DC2"/>
    <w:rsid w:val="00B777C7"/>
    <w:rsid w:val="00B80DB6"/>
    <w:rsid w:val="00B80E4F"/>
    <w:rsid w:val="00B81AD2"/>
    <w:rsid w:val="00B81AEC"/>
    <w:rsid w:val="00B85A66"/>
    <w:rsid w:val="00B85ED4"/>
    <w:rsid w:val="00B91CFC"/>
    <w:rsid w:val="00B93893"/>
    <w:rsid w:val="00B95852"/>
    <w:rsid w:val="00B96D53"/>
    <w:rsid w:val="00BA7E0A"/>
    <w:rsid w:val="00BB61B0"/>
    <w:rsid w:val="00BB79C0"/>
    <w:rsid w:val="00BC0D9E"/>
    <w:rsid w:val="00BC3B53"/>
    <w:rsid w:val="00BC3B96"/>
    <w:rsid w:val="00BC4AE3"/>
    <w:rsid w:val="00BC5B28"/>
    <w:rsid w:val="00BC7264"/>
    <w:rsid w:val="00BD33B8"/>
    <w:rsid w:val="00BE15AC"/>
    <w:rsid w:val="00BE17D4"/>
    <w:rsid w:val="00BE3F88"/>
    <w:rsid w:val="00BE4756"/>
    <w:rsid w:val="00BE5ED9"/>
    <w:rsid w:val="00BE66C9"/>
    <w:rsid w:val="00BE7B41"/>
    <w:rsid w:val="00BF4427"/>
    <w:rsid w:val="00BF46B6"/>
    <w:rsid w:val="00BF5675"/>
    <w:rsid w:val="00C0240E"/>
    <w:rsid w:val="00C15A91"/>
    <w:rsid w:val="00C206F1"/>
    <w:rsid w:val="00C2159D"/>
    <w:rsid w:val="00C217E1"/>
    <w:rsid w:val="00C219B1"/>
    <w:rsid w:val="00C231E2"/>
    <w:rsid w:val="00C2703D"/>
    <w:rsid w:val="00C310A5"/>
    <w:rsid w:val="00C3220C"/>
    <w:rsid w:val="00C352B6"/>
    <w:rsid w:val="00C4015B"/>
    <w:rsid w:val="00C4044E"/>
    <w:rsid w:val="00C40C60"/>
    <w:rsid w:val="00C44487"/>
    <w:rsid w:val="00C47F04"/>
    <w:rsid w:val="00C50E87"/>
    <w:rsid w:val="00C5258E"/>
    <w:rsid w:val="00C53B19"/>
    <w:rsid w:val="00C53BD7"/>
    <w:rsid w:val="00C54BBA"/>
    <w:rsid w:val="00C55923"/>
    <w:rsid w:val="00C619A7"/>
    <w:rsid w:val="00C64E34"/>
    <w:rsid w:val="00C6545E"/>
    <w:rsid w:val="00C7097A"/>
    <w:rsid w:val="00C71D03"/>
    <w:rsid w:val="00C736E8"/>
    <w:rsid w:val="00C73D5F"/>
    <w:rsid w:val="00C73D6E"/>
    <w:rsid w:val="00C965EF"/>
    <w:rsid w:val="00C97235"/>
    <w:rsid w:val="00C97C80"/>
    <w:rsid w:val="00CA1D00"/>
    <w:rsid w:val="00CA47D3"/>
    <w:rsid w:val="00CA6533"/>
    <w:rsid w:val="00CA6A25"/>
    <w:rsid w:val="00CA6A3F"/>
    <w:rsid w:val="00CA7C99"/>
    <w:rsid w:val="00CB5634"/>
    <w:rsid w:val="00CC0BAE"/>
    <w:rsid w:val="00CC15DE"/>
    <w:rsid w:val="00CC6290"/>
    <w:rsid w:val="00CD233D"/>
    <w:rsid w:val="00CD34A0"/>
    <w:rsid w:val="00CD362D"/>
    <w:rsid w:val="00CD6CAF"/>
    <w:rsid w:val="00CE101D"/>
    <w:rsid w:val="00CE1C84"/>
    <w:rsid w:val="00CE1E2F"/>
    <w:rsid w:val="00CE5055"/>
    <w:rsid w:val="00CE6426"/>
    <w:rsid w:val="00CE66D9"/>
    <w:rsid w:val="00CF053F"/>
    <w:rsid w:val="00CF1A17"/>
    <w:rsid w:val="00D00634"/>
    <w:rsid w:val="00D00CCB"/>
    <w:rsid w:val="00D0140D"/>
    <w:rsid w:val="00D01C92"/>
    <w:rsid w:val="00D030AB"/>
    <w:rsid w:val="00D037A9"/>
    <w:rsid w:val="00D0609E"/>
    <w:rsid w:val="00D07314"/>
    <w:rsid w:val="00D078E1"/>
    <w:rsid w:val="00D100E9"/>
    <w:rsid w:val="00D108B0"/>
    <w:rsid w:val="00D13BA1"/>
    <w:rsid w:val="00D17084"/>
    <w:rsid w:val="00D1791D"/>
    <w:rsid w:val="00D21E4B"/>
    <w:rsid w:val="00D22588"/>
    <w:rsid w:val="00D22689"/>
    <w:rsid w:val="00D23522"/>
    <w:rsid w:val="00D24990"/>
    <w:rsid w:val="00D25940"/>
    <w:rsid w:val="00D264D6"/>
    <w:rsid w:val="00D33144"/>
    <w:rsid w:val="00D33BF0"/>
    <w:rsid w:val="00D33E17"/>
    <w:rsid w:val="00D33F30"/>
    <w:rsid w:val="00D342F4"/>
    <w:rsid w:val="00D34892"/>
    <w:rsid w:val="00D36447"/>
    <w:rsid w:val="00D41CE8"/>
    <w:rsid w:val="00D44B73"/>
    <w:rsid w:val="00D516BE"/>
    <w:rsid w:val="00D5423B"/>
    <w:rsid w:val="00D54F4E"/>
    <w:rsid w:val="00D57D9F"/>
    <w:rsid w:val="00D604B3"/>
    <w:rsid w:val="00D60BA4"/>
    <w:rsid w:val="00D61B5B"/>
    <w:rsid w:val="00D62419"/>
    <w:rsid w:val="00D62AD8"/>
    <w:rsid w:val="00D65336"/>
    <w:rsid w:val="00D65B5A"/>
    <w:rsid w:val="00D66074"/>
    <w:rsid w:val="00D74F66"/>
    <w:rsid w:val="00D75B3F"/>
    <w:rsid w:val="00D76C17"/>
    <w:rsid w:val="00D77870"/>
    <w:rsid w:val="00D80977"/>
    <w:rsid w:val="00D80CCE"/>
    <w:rsid w:val="00D80F9E"/>
    <w:rsid w:val="00D81ED5"/>
    <w:rsid w:val="00D849AF"/>
    <w:rsid w:val="00D85223"/>
    <w:rsid w:val="00D86CC6"/>
    <w:rsid w:val="00D86EEA"/>
    <w:rsid w:val="00D87D03"/>
    <w:rsid w:val="00D93170"/>
    <w:rsid w:val="00D95C88"/>
    <w:rsid w:val="00D97B2E"/>
    <w:rsid w:val="00DA05B9"/>
    <w:rsid w:val="00DA1BA1"/>
    <w:rsid w:val="00DA241E"/>
    <w:rsid w:val="00DA3E58"/>
    <w:rsid w:val="00DA51B5"/>
    <w:rsid w:val="00DA63E4"/>
    <w:rsid w:val="00DA6E21"/>
    <w:rsid w:val="00DB36FE"/>
    <w:rsid w:val="00DB38E3"/>
    <w:rsid w:val="00DB533A"/>
    <w:rsid w:val="00DB6307"/>
    <w:rsid w:val="00DC18F3"/>
    <w:rsid w:val="00DC2443"/>
    <w:rsid w:val="00DC64B0"/>
    <w:rsid w:val="00DD1DCD"/>
    <w:rsid w:val="00DD1E1F"/>
    <w:rsid w:val="00DD338F"/>
    <w:rsid w:val="00DD3404"/>
    <w:rsid w:val="00DD547F"/>
    <w:rsid w:val="00DD66F2"/>
    <w:rsid w:val="00DE1EB5"/>
    <w:rsid w:val="00DE3FE0"/>
    <w:rsid w:val="00DE578A"/>
    <w:rsid w:val="00DF2583"/>
    <w:rsid w:val="00DF3CA0"/>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55D9"/>
    <w:rsid w:val="00E25D56"/>
    <w:rsid w:val="00E307D1"/>
    <w:rsid w:val="00E31C9D"/>
    <w:rsid w:val="00E35710"/>
    <w:rsid w:val="00E35CF4"/>
    <w:rsid w:val="00E3731D"/>
    <w:rsid w:val="00E37811"/>
    <w:rsid w:val="00E40BF7"/>
    <w:rsid w:val="00E416CE"/>
    <w:rsid w:val="00E51469"/>
    <w:rsid w:val="00E51CE8"/>
    <w:rsid w:val="00E54114"/>
    <w:rsid w:val="00E62709"/>
    <w:rsid w:val="00E634E3"/>
    <w:rsid w:val="00E6601A"/>
    <w:rsid w:val="00E717C4"/>
    <w:rsid w:val="00E74D10"/>
    <w:rsid w:val="00E776C6"/>
    <w:rsid w:val="00E77F89"/>
    <w:rsid w:val="00E80E71"/>
    <w:rsid w:val="00E81589"/>
    <w:rsid w:val="00E84BD6"/>
    <w:rsid w:val="00E850D3"/>
    <w:rsid w:val="00E853D6"/>
    <w:rsid w:val="00E8544F"/>
    <w:rsid w:val="00E876B9"/>
    <w:rsid w:val="00E91B40"/>
    <w:rsid w:val="00E94D82"/>
    <w:rsid w:val="00E972A2"/>
    <w:rsid w:val="00EA26B4"/>
    <w:rsid w:val="00EA5BA2"/>
    <w:rsid w:val="00EB73E0"/>
    <w:rsid w:val="00EC0DFF"/>
    <w:rsid w:val="00EC124F"/>
    <w:rsid w:val="00EC237D"/>
    <w:rsid w:val="00EC25AB"/>
    <w:rsid w:val="00EC25B9"/>
    <w:rsid w:val="00EC2927"/>
    <w:rsid w:val="00EC3D06"/>
    <w:rsid w:val="00EC4D0E"/>
    <w:rsid w:val="00EC4E2B"/>
    <w:rsid w:val="00ED072A"/>
    <w:rsid w:val="00ED2F32"/>
    <w:rsid w:val="00ED4385"/>
    <w:rsid w:val="00ED539E"/>
    <w:rsid w:val="00ED576F"/>
    <w:rsid w:val="00ED5E4D"/>
    <w:rsid w:val="00ED7007"/>
    <w:rsid w:val="00EE175F"/>
    <w:rsid w:val="00EE3F2B"/>
    <w:rsid w:val="00EE4A1F"/>
    <w:rsid w:val="00EE4C2D"/>
    <w:rsid w:val="00EF0A3C"/>
    <w:rsid w:val="00EF0CCB"/>
    <w:rsid w:val="00EF1B5A"/>
    <w:rsid w:val="00EF24FB"/>
    <w:rsid w:val="00EF2CCA"/>
    <w:rsid w:val="00EF4D48"/>
    <w:rsid w:val="00EF60DC"/>
    <w:rsid w:val="00F00AF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1D9C"/>
    <w:rsid w:val="00F34AB2"/>
    <w:rsid w:val="00F40F11"/>
    <w:rsid w:val="00F41A6F"/>
    <w:rsid w:val="00F45A25"/>
    <w:rsid w:val="00F4662F"/>
    <w:rsid w:val="00F50F86"/>
    <w:rsid w:val="00F53862"/>
    <w:rsid w:val="00F53F91"/>
    <w:rsid w:val="00F54B9F"/>
    <w:rsid w:val="00F61569"/>
    <w:rsid w:val="00F61A72"/>
    <w:rsid w:val="00F62B67"/>
    <w:rsid w:val="00F66F13"/>
    <w:rsid w:val="00F7145D"/>
    <w:rsid w:val="00F71B5E"/>
    <w:rsid w:val="00F74073"/>
    <w:rsid w:val="00F75603"/>
    <w:rsid w:val="00F775FA"/>
    <w:rsid w:val="00F77BE5"/>
    <w:rsid w:val="00F845B4"/>
    <w:rsid w:val="00F8713B"/>
    <w:rsid w:val="00F904FB"/>
    <w:rsid w:val="00F93F9E"/>
    <w:rsid w:val="00F950BC"/>
    <w:rsid w:val="00F9553D"/>
    <w:rsid w:val="00F960A6"/>
    <w:rsid w:val="00FA2CD7"/>
    <w:rsid w:val="00FA506E"/>
    <w:rsid w:val="00FA5AD5"/>
    <w:rsid w:val="00FB06ED"/>
    <w:rsid w:val="00FB0959"/>
    <w:rsid w:val="00FB3008"/>
    <w:rsid w:val="00FB52F2"/>
    <w:rsid w:val="00FC08A4"/>
    <w:rsid w:val="00FC202F"/>
    <w:rsid w:val="00FC3165"/>
    <w:rsid w:val="00FC36AB"/>
    <w:rsid w:val="00FC4300"/>
    <w:rsid w:val="00FC7F66"/>
    <w:rsid w:val="00FD31B6"/>
    <w:rsid w:val="00FD31FD"/>
    <w:rsid w:val="00FD5776"/>
    <w:rsid w:val="00FE1CB6"/>
    <w:rsid w:val="00FE486B"/>
    <w:rsid w:val="00FE4F08"/>
    <w:rsid w:val="00FF192E"/>
    <w:rsid w:val="00FF3C8D"/>
    <w:rsid w:val="00FF7D2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5EC1"/>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Subtitel">
    <w:name w:val="Subtitle"/>
    <w:basedOn w:val="Standaard"/>
    <w:next w:val="Standaard"/>
    <w:link w:val="Sub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SubtitelChar">
    <w:name w:val="Subtitel Char"/>
    <w:basedOn w:val="Standaardalinea-lettertype"/>
    <w:link w:val="Sub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rsid w:val="00E255D9"/>
  </w:style>
  <w:style w:type="table" w:customStyle="1" w:styleId="TableNormal0">
    <w:name w:val="Table Normal_0"/>
    <w:uiPriority w:val="99"/>
    <w:semiHidden/>
    <w:unhideWhenUsed/>
    <w:rsid w:val="00E255D9"/>
    <w:tblPr>
      <w:tblInd w:w="0" w:type="dxa"/>
      <w:tblCellMar>
        <w:top w:w="0" w:type="dxa"/>
        <w:left w:w="108" w:type="dxa"/>
        <w:bottom w:w="0" w:type="dxa"/>
        <w:right w:w="108" w:type="dxa"/>
      </w:tblCellMar>
    </w:tblPr>
  </w:style>
  <w:style w:type="numbering" w:customStyle="1" w:styleId="NoList0">
    <w:name w:val="No List_0"/>
    <w:uiPriority w:val="99"/>
    <w:semiHidden/>
    <w:unhideWhenUsed/>
    <w:rsid w:val="00E255D9"/>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character" w:styleId="Tekstvantijdelijkeaanduiding">
    <w:name w:val="Placeholder Text"/>
    <w:basedOn w:val="Standaardalinea-lettertype"/>
    <w:uiPriority w:val="99"/>
    <w:semiHidden/>
    <w:rsid w:val="0069193D"/>
    <w:rPr>
      <w:color w:val="808080"/>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 w:type="paragraph" w:styleId="Lijstalinea">
    <w:name w:val="List Paragraph"/>
    <w:basedOn w:val="Standaard"/>
    <w:uiPriority w:val="34"/>
    <w:qFormat/>
    <w:rsid w:val="00315366"/>
    <w:pPr>
      <w:ind w:left="720"/>
      <w:contextualSpacing/>
    </w:pPr>
  </w:style>
  <w:style w:type="character" w:styleId="Verwijzingopmerking">
    <w:name w:val="annotation reference"/>
    <w:basedOn w:val="Standaardalinea-lettertype"/>
    <w:semiHidden/>
    <w:unhideWhenUsed/>
    <w:rsid w:val="00DF3CA0"/>
    <w:rPr>
      <w:sz w:val="16"/>
      <w:szCs w:val="16"/>
    </w:rPr>
  </w:style>
  <w:style w:type="paragraph" w:styleId="Tekstopmerking">
    <w:name w:val="annotation text"/>
    <w:basedOn w:val="Standaard"/>
    <w:link w:val="TekstopmerkingChar"/>
    <w:unhideWhenUsed/>
    <w:rsid w:val="00DF3CA0"/>
    <w:pPr>
      <w:spacing w:line="240" w:lineRule="auto"/>
    </w:pPr>
    <w:rPr>
      <w:sz w:val="20"/>
      <w:szCs w:val="20"/>
    </w:rPr>
  </w:style>
  <w:style w:type="character" w:customStyle="1" w:styleId="TekstopmerkingChar">
    <w:name w:val="Tekst opmerking Char"/>
    <w:basedOn w:val="Standaardalinea-lettertype"/>
    <w:link w:val="Tekstopmerking"/>
    <w:rsid w:val="00DF3CA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F3CA0"/>
    <w:rPr>
      <w:b/>
      <w:bCs/>
    </w:rPr>
  </w:style>
  <w:style w:type="character" w:customStyle="1" w:styleId="OnderwerpvanopmerkingChar">
    <w:name w:val="Onderwerp van opmerking Char"/>
    <w:basedOn w:val="TekstopmerkingChar"/>
    <w:link w:val="Onderwerpvanopmerking"/>
    <w:semiHidden/>
    <w:rsid w:val="00DF3CA0"/>
    <w:rPr>
      <w:rFonts w:ascii="Verdana" w:hAnsi="Verdana"/>
      <w:b/>
      <w:bCs/>
      <w:lang w:val="nl-NL" w:eastAsia="nl-NL"/>
    </w:rPr>
  </w:style>
  <w:style w:type="paragraph" w:styleId="Voetnoottekst">
    <w:name w:val="footnote text"/>
    <w:basedOn w:val="Standaard"/>
    <w:link w:val="VoetnoottekstChar"/>
    <w:uiPriority w:val="99"/>
    <w:semiHidden/>
    <w:unhideWhenUsed/>
    <w:rsid w:val="007F282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F282A"/>
    <w:rPr>
      <w:rFonts w:ascii="Verdana" w:hAnsi="Verdana"/>
      <w:lang w:val="nl-NL" w:eastAsia="nl-NL"/>
    </w:rPr>
  </w:style>
  <w:style w:type="character" w:styleId="Voetnootmarkering">
    <w:name w:val="footnote reference"/>
    <w:basedOn w:val="Standaardalinea-lettertype"/>
    <w:uiPriority w:val="99"/>
    <w:semiHidden/>
    <w:unhideWhenUsed/>
    <w:rsid w:val="007F282A"/>
    <w:rPr>
      <w:vertAlign w:val="superscript"/>
    </w:rPr>
  </w:style>
  <w:style w:type="character" w:customStyle="1" w:styleId="UnresolvedMention">
    <w:name w:val="Unresolved Mention"/>
    <w:basedOn w:val="Standaardalinea-lettertype"/>
    <w:uiPriority w:val="99"/>
    <w:semiHidden/>
    <w:unhideWhenUsed/>
    <w:rsid w:val="00B476E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30471381">
      <w:bodyDiv w:val="1"/>
      <w:marLeft w:val="0"/>
      <w:marRight w:val="0"/>
      <w:marTop w:val="0"/>
      <w:marBottom w:val="0"/>
      <w:divBdr>
        <w:top w:val="none" w:sz="0" w:space="0" w:color="auto"/>
        <w:left w:val="none" w:sz="0" w:space="0" w:color="auto"/>
        <w:bottom w:val="none" w:sz="0" w:space="0" w:color="auto"/>
        <w:right w:val="none" w:sz="0" w:space="0" w:color="auto"/>
      </w:divBdr>
    </w:div>
    <w:div w:id="199899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lo.nl/publicaties/@19152/uitkomsten-onderzoek-vakkenstructu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A6C7F-840B-46D3-8245-A38B6DAF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2379</Words>
  <Characters>13087</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15436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X</dc:creator>
  <cp:lastModifiedBy>Jeannet</cp:lastModifiedBy>
  <cp:revision>2</cp:revision>
  <cp:lastPrinted>2009-07-01T14:30:00Z</cp:lastPrinted>
  <dcterms:created xsi:type="dcterms:W3CDTF">2022-04-07T07:22:00Z</dcterms:created>
  <dcterms:modified xsi:type="dcterms:W3CDTF">2022-04-07T07:22:00Z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o204dor</vt:lpwstr>
  </property>
  <property fmtid="{D5CDD505-2E9C-101B-9397-08002B2CF9AE}" pid="3" name="Author">
    <vt:lpwstr>o204dor</vt:lpwstr>
  </property>
  <property fmtid="{D5CDD505-2E9C-101B-9397-08002B2CF9AE}" pid="4" name="cs_objectid">
    <vt:lpwstr>32281894</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Curriculum funderend onderwijs</vt:lpwstr>
  </property>
  <property fmtid="{D5CDD505-2E9C-101B-9397-08002B2CF9AE}" pid="8" name="ocw_directie">
    <vt:lpwstr>VO/LOT</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Aan de Voorzitter van de Tweede Kamer der Staten-Generaal</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o204dor</vt:lpwstr>
  </property>
</Properties>
</file>