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raster"/>
        <w:tblpPr w:leftFromText="142" w:rightFromText="142" w:vertAnchor="page" w:horzAnchor="page" w:tblpX="1589" w:tblpY="3034"/>
        <w:tblW w:w="7522" w:type="dxa"/>
        <w:tblLook w:val="04A0"/>
      </w:tblPr>
      <w:tblGrid>
        <w:gridCol w:w="7522"/>
      </w:tblGrid>
      <w:tr w:rsidR="00C62D66" w:rsidTr="00D9561B">
        <w:trPr>
          <w:trHeight w:val="1514"/>
        </w:trPr>
        <w:tc>
          <w:tcPr>
            <w:tcW w:w="7522" w:type="dxa"/>
            <w:tcBorders>
              <w:top w:val="nil"/>
              <w:left w:val="nil"/>
              <w:bottom w:val="nil"/>
              <w:right w:val="nil"/>
            </w:tcBorders>
            <w:tcMar>
              <w:left w:w="0" w:type="dxa"/>
              <w:right w:w="0" w:type="dxa"/>
            </w:tcMar>
          </w:tcPr>
          <w:p w:rsidR="00374412" w:rsidRDefault="008A6313" w:rsidP="00D9561B">
            <w:r>
              <w:t>De v</w:t>
            </w:r>
            <w:r w:rsidR="008E3932">
              <w:t>oorzitter van de Tweede Kamer der Staten-Generaal</w:t>
            </w:r>
          </w:p>
          <w:p w:rsidR="00374412" w:rsidRDefault="008A6313" w:rsidP="00D9561B">
            <w:r>
              <w:t>Postbus 20018</w:t>
            </w:r>
          </w:p>
          <w:p w:rsidR="008E3932" w:rsidRDefault="008A6313" w:rsidP="00D9561B">
            <w:r>
              <w:t>2500 EA  DEN HAAG</w:t>
            </w:r>
          </w:p>
        </w:tc>
      </w:tr>
    </w:tbl>
    <w:p w:rsidR="00C62D66" w:rsidRDefault="00C62D66"/>
    <w:tbl>
      <w:tblPr>
        <w:tblStyle w:val="TableGrid0"/>
        <w:tblpPr w:vertAnchor="page" w:horzAnchor="page" w:tblpX="1589" w:tblpY="56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928"/>
        <w:gridCol w:w="6572"/>
      </w:tblGrid>
      <w:tr w:rsidR="00C62D66" w:rsidTr="00FF66F9">
        <w:trPr>
          <w:trHeight w:hRule="exact" w:val="289"/>
        </w:trPr>
        <w:tc>
          <w:tcPr>
            <w:tcW w:w="929" w:type="dxa"/>
          </w:tcPr>
          <w:p w:rsidR="0005404B" w:rsidRPr="00434042" w:rsidRDefault="008A6313" w:rsidP="00FF66F9">
            <w:pPr>
              <w:rPr>
                <w:lang w:eastAsia="en-US"/>
              </w:rPr>
            </w:pPr>
            <w:r>
              <w:rPr>
                <w:lang w:eastAsia="en-US"/>
              </w:rPr>
              <w:t>Datum</w:t>
            </w:r>
          </w:p>
        </w:tc>
        <w:tc>
          <w:tcPr>
            <w:tcW w:w="6581" w:type="dxa"/>
          </w:tcPr>
          <w:p w:rsidR="0005404B" w:rsidRPr="00434042" w:rsidRDefault="00FA16C7" w:rsidP="00FF66F9">
            <w:pPr>
              <w:rPr>
                <w:lang w:eastAsia="en-US"/>
              </w:rPr>
            </w:pPr>
            <w:r>
              <w:rPr>
                <w:lang w:eastAsia="en-US"/>
              </w:rPr>
              <w:t>9 juli 2021</w:t>
            </w:r>
          </w:p>
        </w:tc>
      </w:tr>
      <w:tr w:rsidR="00C62D66" w:rsidTr="00FF66F9">
        <w:trPr>
          <w:trHeight w:val="368"/>
        </w:trPr>
        <w:tc>
          <w:tcPr>
            <w:tcW w:w="929" w:type="dxa"/>
          </w:tcPr>
          <w:p w:rsidR="0005404B" w:rsidRDefault="008A6313" w:rsidP="00FF66F9">
            <w:pPr>
              <w:rPr>
                <w:lang w:eastAsia="en-US"/>
              </w:rPr>
            </w:pPr>
            <w:r>
              <w:rPr>
                <w:lang w:eastAsia="en-US"/>
              </w:rPr>
              <w:t>Betreft</w:t>
            </w:r>
          </w:p>
        </w:tc>
        <w:tc>
          <w:tcPr>
            <w:tcW w:w="6581" w:type="dxa"/>
          </w:tcPr>
          <w:p w:rsidR="00323DCF" w:rsidRDefault="00965B07" w:rsidP="008A6313">
            <w:pPr>
              <w:rPr>
                <w:lang w:eastAsia="en-US"/>
              </w:rPr>
            </w:pPr>
            <w:r>
              <w:rPr>
                <w:lang w:eastAsia="en-US"/>
              </w:rPr>
              <w:t>Aanbiedingsbrief Schriftelijk Overleg lopende trajecten curriculum</w:t>
            </w:r>
            <w:r w:rsidR="008A6313">
              <w:rPr>
                <w:lang w:eastAsia="en-US"/>
              </w:rPr>
              <w:t xml:space="preserve"> </w:t>
            </w:r>
            <w:r>
              <w:rPr>
                <w:lang w:eastAsia="en-US"/>
              </w:rPr>
              <w:t xml:space="preserve">en </w:t>
            </w:r>
          </w:p>
          <w:p w:rsidR="0005404B" w:rsidRDefault="00965B07" w:rsidP="008A6313">
            <w:pPr>
              <w:rPr>
                <w:lang w:eastAsia="en-US"/>
              </w:rPr>
            </w:pPr>
            <w:r>
              <w:rPr>
                <w:lang w:eastAsia="en-US"/>
              </w:rPr>
              <w:t xml:space="preserve">derde tussenadvies wetenschappelijke </w:t>
            </w:r>
            <w:r w:rsidR="008863C7">
              <w:rPr>
                <w:lang w:eastAsia="en-US"/>
              </w:rPr>
              <w:t>Curriculumcommissie</w:t>
            </w:r>
          </w:p>
        </w:tc>
      </w:tr>
    </w:tbl>
    <w:p w:rsidR="0005404B" w:rsidRDefault="0005404B" w:rsidP="00FF66F9">
      <w:bookmarkStart w:id="0" w:name="_GoBack"/>
      <w:bookmarkEnd w:id="0"/>
    </w:p>
    <w:p w:rsidR="00583305" w:rsidRDefault="00583305" w:rsidP="00FF66F9"/>
    <w:p w:rsidR="00583305" w:rsidRDefault="00583305" w:rsidP="00FF66F9"/>
    <w:tbl>
      <w:tblPr>
        <w:tblpPr w:leftFromText="142" w:rightFromText="142" w:vertAnchor="page" w:horzAnchor="page" w:tblpX="9357" w:tblpY="3068"/>
        <w:tblW w:w="2160" w:type="dxa"/>
        <w:tblLayout w:type="fixed"/>
        <w:tblCellMar>
          <w:left w:w="0" w:type="dxa"/>
          <w:right w:w="0" w:type="dxa"/>
        </w:tblCellMar>
        <w:tblLook w:val="0000"/>
      </w:tblPr>
      <w:tblGrid>
        <w:gridCol w:w="2160"/>
      </w:tblGrid>
      <w:tr w:rsidR="00C62D66" w:rsidTr="00A421A1">
        <w:tc>
          <w:tcPr>
            <w:tcW w:w="2160" w:type="dxa"/>
          </w:tcPr>
          <w:p w:rsidR="006205C0" w:rsidRPr="00F53C9D" w:rsidRDefault="008A6313" w:rsidP="00686AED">
            <w:pPr>
              <w:pStyle w:val="Colofonkop"/>
              <w:framePr w:hSpace="0" w:wrap="auto" w:vAnchor="margin" w:hAnchor="text" w:xAlign="left" w:yAlign="inline"/>
            </w:pPr>
            <w:r>
              <w:t>Voortgezet Onderwijs</w:t>
            </w:r>
          </w:p>
          <w:p w:rsidR="004425A7" w:rsidRDefault="008A6313" w:rsidP="00E972A2">
            <w:pPr>
              <w:pStyle w:val="Huisstijl-Gegeven"/>
              <w:spacing w:after="0"/>
            </w:pPr>
            <w:r>
              <w:t xml:space="preserve">Rijnstraat 50 </w:t>
            </w:r>
          </w:p>
          <w:p w:rsidR="004425A7" w:rsidRDefault="008A6313" w:rsidP="00E972A2">
            <w:pPr>
              <w:pStyle w:val="Huisstijl-Gegeven"/>
              <w:spacing w:after="0"/>
            </w:pPr>
            <w:r>
              <w:t>Den Haag</w:t>
            </w:r>
          </w:p>
          <w:p w:rsidR="004425A7" w:rsidRDefault="008A6313" w:rsidP="00E972A2">
            <w:pPr>
              <w:pStyle w:val="Huisstijl-Gegeven"/>
              <w:spacing w:after="0"/>
            </w:pPr>
            <w:r>
              <w:t>Postbus 16375</w:t>
            </w:r>
          </w:p>
          <w:p w:rsidR="004425A7" w:rsidRDefault="008A6313" w:rsidP="00E972A2">
            <w:pPr>
              <w:pStyle w:val="Huisstijl-Gegeven"/>
              <w:spacing w:after="0"/>
            </w:pPr>
            <w:r>
              <w:t>2500 BJ Den Haag</w:t>
            </w:r>
          </w:p>
          <w:p w:rsidR="004425A7" w:rsidRDefault="008A6313" w:rsidP="00E972A2">
            <w:pPr>
              <w:pStyle w:val="Huisstijl-Gegeven"/>
              <w:spacing w:after="90"/>
            </w:pPr>
            <w:r>
              <w:t>www.rijksoverheid.nl</w:t>
            </w:r>
          </w:p>
          <w:p w:rsidR="006205C0" w:rsidRPr="00A32073" w:rsidRDefault="006205C0" w:rsidP="00A421A1">
            <w:pPr>
              <w:spacing w:line="180" w:lineRule="exact"/>
              <w:rPr>
                <w:sz w:val="13"/>
                <w:szCs w:val="13"/>
              </w:rPr>
            </w:pPr>
          </w:p>
        </w:tc>
      </w:tr>
      <w:tr w:rsidR="00C62D66" w:rsidTr="00A421A1">
        <w:trPr>
          <w:trHeight w:hRule="exact" w:val="200"/>
        </w:trPr>
        <w:tc>
          <w:tcPr>
            <w:tcW w:w="2160" w:type="dxa"/>
          </w:tcPr>
          <w:p w:rsidR="006205C0" w:rsidRPr="00356D2B" w:rsidRDefault="006205C0" w:rsidP="00A421A1">
            <w:pPr>
              <w:spacing w:after="90" w:line="180" w:lineRule="exact"/>
              <w:rPr>
                <w:sz w:val="13"/>
                <w:szCs w:val="13"/>
              </w:rPr>
            </w:pPr>
          </w:p>
        </w:tc>
      </w:tr>
      <w:tr w:rsidR="00C62D66" w:rsidTr="00A421A1">
        <w:trPr>
          <w:trHeight w:val="450"/>
        </w:trPr>
        <w:tc>
          <w:tcPr>
            <w:tcW w:w="2160" w:type="dxa"/>
          </w:tcPr>
          <w:p w:rsidR="00F51A76" w:rsidRDefault="008A6313" w:rsidP="00A421A1">
            <w:pPr>
              <w:spacing w:line="180" w:lineRule="exact"/>
              <w:rPr>
                <w:b/>
                <w:sz w:val="13"/>
                <w:szCs w:val="13"/>
              </w:rPr>
            </w:pPr>
            <w:r>
              <w:rPr>
                <w:b/>
                <w:sz w:val="13"/>
                <w:szCs w:val="13"/>
              </w:rPr>
              <w:t>Onze referentie</w:t>
            </w:r>
          </w:p>
          <w:p w:rsidR="006205C0" w:rsidRPr="00FA7882" w:rsidRDefault="00FA16C7" w:rsidP="00AF2DEA">
            <w:pPr>
              <w:spacing w:line="180" w:lineRule="exact"/>
              <w:rPr>
                <w:sz w:val="13"/>
                <w:szCs w:val="13"/>
              </w:rPr>
            </w:pPr>
            <w:r w:rsidRPr="00FA16C7">
              <w:rPr>
                <w:sz w:val="13"/>
                <w:szCs w:val="13"/>
              </w:rPr>
              <w:t>28581115</w:t>
            </w:r>
          </w:p>
        </w:tc>
      </w:tr>
      <w:tr w:rsidR="00C62D66" w:rsidTr="00D15F0A">
        <w:trPr>
          <w:trHeight w:val="113"/>
        </w:trPr>
        <w:tc>
          <w:tcPr>
            <w:tcW w:w="2160" w:type="dxa"/>
          </w:tcPr>
          <w:p w:rsidR="006205C0" w:rsidRPr="00C5333A" w:rsidRDefault="008A6313" w:rsidP="00D36088">
            <w:pPr>
              <w:tabs>
                <w:tab w:val="center" w:pos="1080"/>
              </w:tabs>
              <w:spacing w:line="180" w:lineRule="exact"/>
              <w:rPr>
                <w:sz w:val="13"/>
                <w:szCs w:val="13"/>
              </w:rPr>
            </w:pPr>
            <w:r>
              <w:rPr>
                <w:b/>
                <w:sz w:val="13"/>
                <w:szCs w:val="13"/>
              </w:rPr>
              <w:t>Bijlagen</w:t>
            </w:r>
          </w:p>
        </w:tc>
      </w:tr>
      <w:tr w:rsidR="00C62D66" w:rsidTr="00D15F0A">
        <w:trPr>
          <w:trHeight w:val="113"/>
        </w:trPr>
        <w:tc>
          <w:tcPr>
            <w:tcW w:w="2160" w:type="dxa"/>
          </w:tcPr>
          <w:p w:rsidR="006205C0" w:rsidRPr="00D74F66" w:rsidRDefault="006205C0" w:rsidP="00A421A1">
            <w:pPr>
              <w:spacing w:after="90" w:line="180" w:lineRule="exact"/>
              <w:rPr>
                <w:sz w:val="13"/>
              </w:rPr>
            </w:pPr>
          </w:p>
        </w:tc>
      </w:tr>
    </w:tbl>
    <w:p w:rsidR="000236F9" w:rsidRDefault="00965B07" w:rsidP="00965B07">
      <w:pPr>
        <w:autoSpaceDE w:val="0"/>
        <w:autoSpaceDN w:val="0"/>
        <w:adjustRightInd w:val="0"/>
      </w:pPr>
      <w:r>
        <w:t xml:space="preserve">Met deze brief zend ik u de antwoorden op de vragen van de commissie Onderwijs, Cultuur en Wetenschap bij het schriftelijk overleg inzake </w:t>
      </w:r>
      <w:r>
        <w:rPr>
          <w:rFonts w:cs="Calibri"/>
        </w:rPr>
        <w:t xml:space="preserve">enkele lopende trajecten rond onder meer de eindexamenprogramma’s wiskunde, levende talen en de herziening van de referentieniveaus Taal en Rekenen (Kamerstuk 31 332, nr. 105). </w:t>
      </w:r>
      <w:r w:rsidR="000236F9">
        <w:rPr>
          <w:rFonts w:cs="Calibri"/>
        </w:rPr>
        <w:t>Ook</w:t>
      </w:r>
      <w:r>
        <w:rPr>
          <w:rFonts w:cs="Calibri"/>
        </w:rPr>
        <w:t xml:space="preserve"> </w:t>
      </w:r>
      <w:r>
        <w:t xml:space="preserve">informeer ik uw Kamer </w:t>
      </w:r>
      <w:r w:rsidR="000236F9">
        <w:t xml:space="preserve">middels deze brief </w:t>
      </w:r>
      <w:r>
        <w:t xml:space="preserve">over het derde tussenadvies van de wetenschappelijke </w:t>
      </w:r>
      <w:r w:rsidR="008863C7">
        <w:rPr>
          <w:lang w:eastAsia="en-US"/>
        </w:rPr>
        <w:t>Curriculumcommissie</w:t>
      </w:r>
      <w:r w:rsidR="008863C7">
        <w:t xml:space="preserve"> </w:t>
      </w:r>
      <w:r w:rsidR="004D66E1">
        <w:t xml:space="preserve">(hierna: </w:t>
      </w:r>
      <w:r w:rsidR="008863C7">
        <w:rPr>
          <w:lang w:eastAsia="en-US"/>
        </w:rPr>
        <w:t>Curriculumcommissie</w:t>
      </w:r>
      <w:r w:rsidR="004D66E1">
        <w:t>)</w:t>
      </w:r>
      <w:r>
        <w:t xml:space="preserve"> over de werkopdracht </w:t>
      </w:r>
      <w:r w:rsidR="00323DCF">
        <w:t xml:space="preserve">voor SLO </w:t>
      </w:r>
      <w:r>
        <w:t>voor het bijstellen van examenprogramma’s</w:t>
      </w:r>
      <w:r w:rsidR="000236F9">
        <w:t xml:space="preserve"> en </w:t>
      </w:r>
      <w:r w:rsidR="00180DA1">
        <w:t xml:space="preserve">haar </w:t>
      </w:r>
      <w:r w:rsidR="000236F9">
        <w:t xml:space="preserve">verdiepende studie over het beoordelingskader kansengelijkheid. </w:t>
      </w:r>
    </w:p>
    <w:p w:rsidR="000236F9" w:rsidRDefault="000236F9" w:rsidP="00965B07">
      <w:pPr>
        <w:autoSpaceDE w:val="0"/>
        <w:autoSpaceDN w:val="0"/>
        <w:adjustRightInd w:val="0"/>
      </w:pPr>
    </w:p>
    <w:p w:rsidR="00323DCF" w:rsidRDefault="000236F9" w:rsidP="00323DCF">
      <w:pPr>
        <w:autoSpaceDE w:val="0"/>
        <w:autoSpaceDN w:val="0"/>
        <w:adjustRightInd w:val="0"/>
      </w:pPr>
      <w:r>
        <w:t xml:space="preserve">In deze brief reflecteer ik ook op de huidige impasse in de curriculumbijstelling. </w:t>
      </w:r>
      <w:r w:rsidR="001B5E31">
        <w:t>Waar</w:t>
      </w:r>
      <w:r>
        <w:t xml:space="preserve"> </w:t>
      </w:r>
      <w:r w:rsidR="00323DCF">
        <w:t xml:space="preserve">aan de ene kant </w:t>
      </w:r>
      <w:r w:rsidR="001B5E31">
        <w:t xml:space="preserve">enkele urgente vakken versneld worden bijgesteld, ligt </w:t>
      </w:r>
      <w:r w:rsidR="00323DCF">
        <w:t xml:space="preserve">aan de andere kant </w:t>
      </w:r>
      <w:r w:rsidR="001B5E31">
        <w:t xml:space="preserve">het traject om te komen tot verbeterde kerndoelen nu </w:t>
      </w:r>
      <w:r w:rsidR="00480B52">
        <w:t xml:space="preserve">al langere tijd </w:t>
      </w:r>
      <w:r w:rsidR="001B5E31">
        <w:t>stil. Dat is onwenselijk, want een verbeterd curriculum is een belangrijke stap in het verbeteren van de</w:t>
      </w:r>
      <w:r w:rsidR="00480B52">
        <w:t xml:space="preserve"> kwaliteit en kansengelijkheid in het onderwijs</w:t>
      </w:r>
      <w:r w:rsidR="00323DCF">
        <w:t>, met name op de basisvaardigheden</w:t>
      </w:r>
      <w:r w:rsidR="001B5E31">
        <w:t xml:space="preserve">. </w:t>
      </w:r>
      <w:r w:rsidR="00180DA1">
        <w:t>Om</w:t>
      </w:r>
      <w:r w:rsidR="001B5E31">
        <w:t xml:space="preserve"> gezamenlijk stappen te zetten </w:t>
      </w:r>
      <w:r w:rsidR="00180DA1">
        <w:t xml:space="preserve">is het tijd om de aanbevelingen van de </w:t>
      </w:r>
      <w:r w:rsidR="008863C7">
        <w:rPr>
          <w:lang w:eastAsia="en-US"/>
        </w:rPr>
        <w:t>Curriculumcommissie</w:t>
      </w:r>
      <w:r w:rsidR="008863C7">
        <w:t xml:space="preserve"> </w:t>
      </w:r>
      <w:r w:rsidR="00180DA1">
        <w:t>ter hand te nemen</w:t>
      </w:r>
      <w:r w:rsidR="001B5E31">
        <w:t>.</w:t>
      </w:r>
      <w:r w:rsidR="00480B52">
        <w:t xml:space="preserve"> Hierbij </w:t>
      </w:r>
      <w:r w:rsidR="00323DCF">
        <w:t xml:space="preserve">schets ik </w:t>
      </w:r>
      <w:r w:rsidR="002B3C03">
        <w:t>de</w:t>
      </w:r>
      <w:r w:rsidR="00323DCF">
        <w:t xml:space="preserve"> hoofdlijnen</w:t>
      </w:r>
      <w:r w:rsidR="002B3C03">
        <w:t xml:space="preserve"> van</w:t>
      </w:r>
      <w:r w:rsidR="00323DCF">
        <w:t xml:space="preserve"> </w:t>
      </w:r>
      <w:r w:rsidR="002B3C03">
        <w:t>het</w:t>
      </w:r>
      <w:r w:rsidR="00323DCF">
        <w:t xml:space="preserve"> beoogde vervolgproces. Dit vervolgproces is substantieel anders dan de werkzaamheden die hiervoor onder de noemer Curriculum.nu zijn uitgevoerd. Deze aanpassing is mede ingegeven door de wensen die uw Kamer hierover heeft uitgesproken. </w:t>
      </w:r>
    </w:p>
    <w:p w:rsidR="00965B07" w:rsidRDefault="00965B07" w:rsidP="00965B07">
      <w:pPr>
        <w:autoSpaceDE w:val="0"/>
        <w:autoSpaceDN w:val="0"/>
        <w:adjustRightInd w:val="0"/>
      </w:pPr>
    </w:p>
    <w:p w:rsidR="001B5E31" w:rsidRPr="00EA3105" w:rsidRDefault="001B5E31" w:rsidP="00EA3105"/>
    <w:p w:rsidR="00EA3105" w:rsidRPr="00965B07" w:rsidRDefault="00EA3105" w:rsidP="00EA3105">
      <w:pPr>
        <w:rPr>
          <w:b/>
          <w:bCs/>
        </w:rPr>
      </w:pPr>
      <w:r w:rsidRPr="00965B07">
        <w:rPr>
          <w:b/>
          <w:bCs/>
        </w:rPr>
        <w:t>1.</w:t>
      </w:r>
      <w:r w:rsidRPr="00965B07">
        <w:rPr>
          <w:b/>
          <w:bCs/>
        </w:rPr>
        <w:tab/>
      </w:r>
      <w:r w:rsidR="00965B07" w:rsidRPr="00965B07">
        <w:rPr>
          <w:b/>
          <w:bCs/>
        </w:rPr>
        <w:t>Het belang van bijstelling van het curriculum</w:t>
      </w:r>
    </w:p>
    <w:p w:rsidR="00EA3105" w:rsidRPr="00EA3105" w:rsidRDefault="00EA3105" w:rsidP="00EA3105"/>
    <w:p w:rsidR="00596CC5" w:rsidRDefault="00596CC5" w:rsidP="00596CC5">
      <w:r>
        <w:t xml:space="preserve">De bijstelling van het curriculum is noodzakelijk om de maatschappelijke opdracht aan scholen te verhelderen. De verwachtingen van het onderwijs zijn hoog, verstrekkend en </w:t>
      </w:r>
      <w:r w:rsidR="00180DA1">
        <w:t xml:space="preserve">regelmatig </w:t>
      </w:r>
      <w:r>
        <w:t xml:space="preserve">ook te divers. Nog te vaak is onduidelijk wat ‘mag’ of ‘moet’. Dit zorgt voor een overladen gevoel bij </w:t>
      </w:r>
      <w:r w:rsidR="00180DA1">
        <w:t>leraren en schoolleiders</w:t>
      </w:r>
      <w:r>
        <w:t xml:space="preserve">. Wat wordt er nu immers écht van </w:t>
      </w:r>
      <w:r w:rsidR="00180DA1">
        <w:t xml:space="preserve">hen </w:t>
      </w:r>
      <w:r>
        <w:t xml:space="preserve">verwacht, en wat ook vooral niet? </w:t>
      </w:r>
      <w:r w:rsidR="00AD08C6">
        <w:t>Meer d</w:t>
      </w:r>
      <w:r>
        <w:t>uidelijkheid hierover draagt bij aan focus</w:t>
      </w:r>
      <w:r w:rsidR="00480B52">
        <w:t>, tijd</w:t>
      </w:r>
      <w:r>
        <w:t xml:space="preserve"> en ruimte voor </w:t>
      </w:r>
      <w:r w:rsidR="00180DA1">
        <w:t>leraren</w:t>
      </w:r>
      <w:r>
        <w:t xml:space="preserve"> en een doelgericht programma voor leerlingen. Dit komt uiteindelijk de kwaliteit </w:t>
      </w:r>
      <w:r w:rsidR="00180DA1">
        <w:t xml:space="preserve">van het onderwijs </w:t>
      </w:r>
      <w:r>
        <w:t xml:space="preserve">en kansengelijkheid </w:t>
      </w:r>
      <w:r w:rsidR="00180DA1">
        <w:t>voor leerlingen</w:t>
      </w:r>
      <w:r>
        <w:t xml:space="preserve"> ten goede. </w:t>
      </w:r>
    </w:p>
    <w:p w:rsidR="00596CC5" w:rsidRDefault="00596CC5" w:rsidP="00596CC5"/>
    <w:p w:rsidR="00596CC5" w:rsidRDefault="00596CC5" w:rsidP="00596CC5">
      <w:r>
        <w:lastRenderedPageBreak/>
        <w:t xml:space="preserve">Deze stelseltaak heeft de overheid onvoldoende </w:t>
      </w:r>
      <w:r w:rsidR="00480B52">
        <w:t>vervuld</w:t>
      </w:r>
      <w:r>
        <w:t xml:space="preserve">, waardoor het curriculum verouderd, versnipperd en overladen is geraakt. Zo is er al vanaf 2006 geen onderhoud geweest aan de kerndoelen in het primair onderwijs en de onderbouw van het voortgezet onderwijs. Belangrijke leergebieden als </w:t>
      </w:r>
      <w:r w:rsidR="00343D95">
        <w:t>b</w:t>
      </w:r>
      <w:r>
        <w:t xml:space="preserve">urgerschap en </w:t>
      </w:r>
      <w:r w:rsidR="00343D95">
        <w:t>d</w:t>
      </w:r>
      <w:r>
        <w:t xml:space="preserve">igitale </w:t>
      </w:r>
      <w:r w:rsidR="00343D95">
        <w:t>g</w:t>
      </w:r>
      <w:r>
        <w:t>eletterdheid hebben nu geen plek in het curriculum</w:t>
      </w:r>
      <w:r w:rsidR="00180DA1">
        <w:t xml:space="preserve"> van alle leerlingen</w:t>
      </w:r>
      <w:r>
        <w:t>. Ook heeft de commissie Dijsselbloem in 2008 aangegeven dat er meer houvast in onderwijsdoelen moet worden gegeven.</w:t>
      </w:r>
      <w:r>
        <w:rPr>
          <w:rStyle w:val="Voetnootmarkering"/>
        </w:rPr>
        <w:footnoteReference w:id="1"/>
      </w:r>
      <w:r>
        <w:t xml:space="preserve"> Door het maken van concretere doelen en beter doorlopende leerlijnen </w:t>
      </w:r>
      <w:r w:rsidR="00480B52">
        <w:t xml:space="preserve">– bijvoorbeeld om de overgang tussen het primair en voortgezet onderwijs te versoepelen - </w:t>
      </w:r>
      <w:r>
        <w:t xml:space="preserve">verbeteren we het curriculum en de kwaliteit </w:t>
      </w:r>
      <w:r w:rsidR="00480B52">
        <w:t xml:space="preserve">en kansengelijkheid </w:t>
      </w:r>
      <w:r>
        <w:t xml:space="preserve">van ons onderwijs. </w:t>
      </w:r>
    </w:p>
    <w:p w:rsidR="00493D4F" w:rsidRDefault="00493D4F" w:rsidP="00EA3105"/>
    <w:p w:rsidR="001B5E31" w:rsidRPr="00EA3105" w:rsidRDefault="001B5E31" w:rsidP="00EA3105"/>
    <w:p w:rsidR="00784DD6" w:rsidRPr="00596CC5" w:rsidRDefault="00784DD6" w:rsidP="00784DD6">
      <w:pPr>
        <w:rPr>
          <w:b/>
          <w:bCs/>
        </w:rPr>
      </w:pPr>
      <w:r w:rsidRPr="00596CC5">
        <w:rPr>
          <w:b/>
          <w:bCs/>
        </w:rPr>
        <w:t>2.</w:t>
      </w:r>
      <w:r w:rsidRPr="00596CC5">
        <w:rPr>
          <w:b/>
          <w:bCs/>
        </w:rPr>
        <w:tab/>
      </w:r>
      <w:r w:rsidR="00596CC5" w:rsidRPr="00596CC5">
        <w:rPr>
          <w:b/>
          <w:bCs/>
        </w:rPr>
        <w:t xml:space="preserve">Curriculum.nu </w:t>
      </w:r>
      <w:r w:rsidR="00E11C5C">
        <w:rPr>
          <w:b/>
          <w:bCs/>
        </w:rPr>
        <w:t>een</w:t>
      </w:r>
      <w:r w:rsidR="000236F9">
        <w:rPr>
          <w:b/>
          <w:bCs/>
        </w:rPr>
        <w:t xml:space="preserve"> </w:t>
      </w:r>
      <w:r w:rsidR="00596CC5" w:rsidRPr="00596CC5">
        <w:rPr>
          <w:b/>
          <w:bCs/>
        </w:rPr>
        <w:t>afgerond traject</w:t>
      </w:r>
    </w:p>
    <w:p w:rsidR="00784DD6" w:rsidRDefault="00784DD6" w:rsidP="00784DD6"/>
    <w:p w:rsidR="000236F9" w:rsidRDefault="0088482F" w:rsidP="000236F9">
      <w:r>
        <w:t xml:space="preserve">Op 9 september 2020 is op verzoek van uw Kamer de curriculumcommissie begonnen met haar taak om </w:t>
      </w:r>
      <w:r w:rsidR="00AD08C6">
        <w:t>de</w:t>
      </w:r>
      <w:r>
        <w:t xml:space="preserve"> curriculumbijstelling</w:t>
      </w:r>
      <w:r w:rsidR="00AD08C6">
        <w:t xml:space="preserve"> vanuit de wetenschap te versterken</w:t>
      </w:r>
      <w:r>
        <w:t>.</w:t>
      </w:r>
      <w:r>
        <w:rPr>
          <w:rStyle w:val="Voetnootmarkering"/>
        </w:rPr>
        <w:footnoteReference w:id="2"/>
      </w:r>
      <w:r w:rsidR="00A102D8">
        <w:t xml:space="preserve"> </w:t>
      </w:r>
      <w:r w:rsidR="00AD08C6">
        <w:t xml:space="preserve">Zij heeft intussen twee tussenadviezen uitgebracht; bijgaand treft u het derde aan. </w:t>
      </w:r>
      <w:r w:rsidR="000236F9">
        <w:t xml:space="preserve">De </w:t>
      </w:r>
      <w:r w:rsidR="008863C7">
        <w:rPr>
          <w:lang w:eastAsia="en-US"/>
        </w:rPr>
        <w:t>Curriculumcommissie</w:t>
      </w:r>
      <w:r w:rsidR="008863C7">
        <w:t xml:space="preserve"> </w:t>
      </w:r>
      <w:r w:rsidR="000236F9">
        <w:t xml:space="preserve">heeft in haar eerste tussenadvies geadviseerd over de opbrengsten van Curriculum.nu. Zij concludeerde dat er op onderdelen verbetering nodig is, maar dat de opbrengsten een bruikbaar vertrekpunt vormen voor het bijstellen van de </w:t>
      </w:r>
      <w:r w:rsidR="00343D95">
        <w:t>kerndoelen en eindtermen</w:t>
      </w:r>
      <w:r w:rsidR="000236F9">
        <w:t xml:space="preserve">. Curriculum.nu </w:t>
      </w:r>
      <w:r w:rsidR="0039712D">
        <w:t>is daarmee afgerond</w:t>
      </w:r>
      <w:r w:rsidR="000236F9">
        <w:t xml:space="preserve">. Nu is het tijd om de </w:t>
      </w:r>
      <w:r w:rsidR="00343D95">
        <w:t>kerndoelen en eindtermen</w:t>
      </w:r>
      <w:r w:rsidR="000236F9">
        <w:t xml:space="preserve"> </w:t>
      </w:r>
      <w:r w:rsidR="00480B52">
        <w:t xml:space="preserve">– conform de aanbevelingen van de </w:t>
      </w:r>
      <w:r w:rsidR="008863C7">
        <w:rPr>
          <w:lang w:eastAsia="en-US"/>
        </w:rPr>
        <w:t>Curriculumcommissie</w:t>
      </w:r>
      <w:r w:rsidR="008863C7">
        <w:t xml:space="preserve"> </w:t>
      </w:r>
      <w:r w:rsidR="00AD08C6">
        <w:t>–</w:t>
      </w:r>
      <w:r w:rsidR="00480B52">
        <w:t xml:space="preserve"> </w:t>
      </w:r>
      <w:r w:rsidR="00AD08C6">
        <w:t xml:space="preserve">daadwerkelijk </w:t>
      </w:r>
      <w:r w:rsidR="000236F9">
        <w:t>bij te stellen en daar</w:t>
      </w:r>
      <w:r w:rsidR="00AD08C6">
        <w:t>bij</w:t>
      </w:r>
      <w:r w:rsidR="000236F9">
        <w:t xml:space="preserve"> de aanbevelingen van de </w:t>
      </w:r>
      <w:r w:rsidR="008863C7">
        <w:rPr>
          <w:lang w:eastAsia="en-US"/>
        </w:rPr>
        <w:t>Curriculumcommissie</w:t>
      </w:r>
      <w:r w:rsidR="008863C7">
        <w:t xml:space="preserve"> </w:t>
      </w:r>
      <w:r w:rsidR="000236F9">
        <w:t xml:space="preserve">op te volgen. </w:t>
      </w:r>
    </w:p>
    <w:p w:rsidR="000236F9" w:rsidRDefault="000236F9" w:rsidP="000236F9"/>
    <w:p w:rsidR="000236F9" w:rsidRDefault="000236F9" w:rsidP="000236F9">
      <w:r>
        <w:t>Uw Kamer heeft hierbij helder aangegeven welke vakken u als urgent ziet en welke vakken op de meer lange termijn kunnen worden opgepakt.</w:t>
      </w:r>
      <w:r>
        <w:rPr>
          <w:rStyle w:val="Voetnootmarkering"/>
        </w:rPr>
        <w:footnoteReference w:id="3"/>
      </w:r>
      <w:r>
        <w:t xml:space="preserve"> </w:t>
      </w:r>
      <w:r w:rsidR="00180DA1">
        <w:t xml:space="preserve">Met </w:t>
      </w:r>
      <w:r>
        <w:t>de problemen die er in het onderwijs geconstateerd zijn op het gebied van basisvaardigheden en het absorptievermogen van het onderwijs</w:t>
      </w:r>
      <w:r w:rsidR="00180DA1" w:rsidRPr="00180DA1">
        <w:t xml:space="preserve"> </w:t>
      </w:r>
      <w:r w:rsidR="00180DA1">
        <w:t xml:space="preserve">vind ik </w:t>
      </w:r>
      <w:r w:rsidR="00AD08C6">
        <w:t>een dergelijke fasering</w:t>
      </w:r>
      <w:r w:rsidR="00180DA1">
        <w:t xml:space="preserve"> </w:t>
      </w:r>
      <w:r w:rsidR="00F94F39">
        <w:t xml:space="preserve">– waar dat kan – een </w:t>
      </w:r>
      <w:r w:rsidR="00180DA1">
        <w:t>verstandige aanpak</w:t>
      </w:r>
      <w:r>
        <w:t xml:space="preserve">. Vakken die het fundament vormen, </w:t>
      </w:r>
      <w:r w:rsidR="00180DA1">
        <w:t xml:space="preserve">vragen </w:t>
      </w:r>
      <w:r>
        <w:t xml:space="preserve">een snellere aanpak. Dit maakt dat de huidige voorgestelde aanpak echt een andere is dan de </w:t>
      </w:r>
      <w:r w:rsidR="00D323BE">
        <w:t xml:space="preserve">eerdere </w:t>
      </w:r>
      <w:r>
        <w:t>integrale werkwijze bij Curriculum.nu waarbij het curriculum van begin primair onderwijs tot einde voortgezet onderwijs voor alle vakken gezamenlijk werd aangepakt. Van de merknaam Curriculum.nu zal dan ook geen gebruik meer worden gemaakt.</w:t>
      </w:r>
    </w:p>
    <w:p w:rsidR="00784DD6" w:rsidRDefault="00784DD6" w:rsidP="00784DD6"/>
    <w:p w:rsidR="001B5E31" w:rsidRDefault="001B5E31" w:rsidP="00784DD6"/>
    <w:p w:rsidR="000236F9" w:rsidRPr="000236F9" w:rsidRDefault="00784DD6" w:rsidP="000236F9">
      <w:pPr>
        <w:rPr>
          <w:b/>
          <w:bCs/>
        </w:rPr>
      </w:pPr>
      <w:r w:rsidRPr="000236F9">
        <w:rPr>
          <w:b/>
          <w:bCs/>
        </w:rPr>
        <w:t xml:space="preserve">3. </w:t>
      </w:r>
      <w:r w:rsidRPr="000236F9">
        <w:rPr>
          <w:b/>
          <w:bCs/>
        </w:rPr>
        <w:tab/>
      </w:r>
      <w:r w:rsidR="000236F9" w:rsidRPr="000236F9">
        <w:rPr>
          <w:b/>
          <w:bCs/>
        </w:rPr>
        <w:t xml:space="preserve">Minder complexe en gefaseerde werkwijze in bovenbouw </w:t>
      </w:r>
      <w:proofErr w:type="spellStart"/>
      <w:r w:rsidR="000236F9" w:rsidRPr="000236F9">
        <w:rPr>
          <w:b/>
          <w:bCs/>
        </w:rPr>
        <w:t>vo</w:t>
      </w:r>
      <w:proofErr w:type="spellEnd"/>
    </w:p>
    <w:p w:rsidR="00784DD6" w:rsidRDefault="00784DD6" w:rsidP="00784DD6"/>
    <w:p w:rsidR="000236F9" w:rsidRDefault="000236F9" w:rsidP="000236F9">
      <w:r>
        <w:t>De aanpak voor de bijstelling van de bovenbouw van het voortgezet onderwijs is in ieder geval op drie punten significant anders dan de integrale werkwijze van Curriculum.nu.</w:t>
      </w:r>
    </w:p>
    <w:p w:rsidR="000236F9" w:rsidRDefault="000236F9" w:rsidP="000236F9"/>
    <w:p w:rsidR="000236F9" w:rsidRDefault="000236F9" w:rsidP="0088482F">
      <w:r>
        <w:t xml:space="preserve">Ten eerste wordt de bijstelling van de examenprogramma’s in de bovenbouw van het voortgezet onderwijs losgeknipt van de bijstelling van de kerndoelen (po en onderbouw </w:t>
      </w:r>
      <w:proofErr w:type="spellStart"/>
      <w:r>
        <w:t>vo</w:t>
      </w:r>
      <w:proofErr w:type="spellEnd"/>
      <w:r>
        <w:t>). Ten tweede wordt er in de bovenbouw</w:t>
      </w:r>
      <w:r w:rsidR="00D323BE">
        <w:t xml:space="preserve"> slechts </w:t>
      </w:r>
      <w:r>
        <w:t xml:space="preserve">met enkele urgente vakken gestart. </w:t>
      </w:r>
      <w:r w:rsidR="0088482F">
        <w:t xml:space="preserve">Door deze complexiteitsreductie en fasering kan de tijdwinst voor de urgente vakken </w:t>
      </w:r>
      <w:r w:rsidR="00E5012F">
        <w:t xml:space="preserve">soms zelfs </w:t>
      </w:r>
      <w:r w:rsidR="0088482F">
        <w:t xml:space="preserve">enkele jaren </w:t>
      </w:r>
      <w:r w:rsidR="00E5012F">
        <w:t>zijn</w:t>
      </w:r>
      <w:r w:rsidR="0088482F">
        <w:t>.</w:t>
      </w:r>
      <w:r>
        <w:t xml:space="preserve"> De vakken die als eerste van </w:t>
      </w:r>
      <w:r>
        <w:lastRenderedPageBreak/>
        <w:t xml:space="preserve">start </w:t>
      </w:r>
      <w:r w:rsidR="0088482F">
        <w:t>gaan</w:t>
      </w:r>
      <w:r w:rsidR="00F94F39">
        <w:t xml:space="preserve"> zijn</w:t>
      </w:r>
      <w:r>
        <w:t>: Nederlands, wiskunde</w:t>
      </w:r>
      <w:r w:rsidR="00D323BE">
        <w:rPr>
          <w:rStyle w:val="Voetnootmarkering"/>
        </w:rPr>
        <w:footnoteReference w:id="4"/>
      </w:r>
      <w:r>
        <w:t>, de moderne vreemde talen, maatschappijleer</w:t>
      </w:r>
      <w:r>
        <w:rPr>
          <w:rStyle w:val="Voetnootmarkering"/>
        </w:rPr>
        <w:footnoteReference w:id="5"/>
      </w:r>
      <w:r>
        <w:t xml:space="preserve"> en de bètavakken</w:t>
      </w:r>
      <w:r>
        <w:rPr>
          <w:rStyle w:val="Voetnootmarkering"/>
        </w:rPr>
        <w:footnoteReference w:id="6"/>
      </w:r>
      <w:r>
        <w:t xml:space="preserve">. Vooruitlopend op de start van deze vakvernieuwingen zijn – conform de </w:t>
      </w:r>
      <w:proofErr w:type="spellStart"/>
      <w:r>
        <w:t>motie-Van</w:t>
      </w:r>
      <w:proofErr w:type="spellEnd"/>
      <w:r>
        <w:t xml:space="preserve"> </w:t>
      </w:r>
      <w:proofErr w:type="spellStart"/>
      <w:r>
        <w:t>Meenen</w:t>
      </w:r>
      <w:proofErr w:type="spellEnd"/>
      <w:r>
        <w:rPr>
          <w:rStyle w:val="Voetnootmarkering"/>
        </w:rPr>
        <w:footnoteReference w:id="7"/>
      </w:r>
      <w:r>
        <w:t xml:space="preserve"> – belangrijke stappen gezet om enkele urgente knelpunten in de huidige centrale examens op te pakken. Hier </w:t>
      </w:r>
      <w:r w:rsidR="00D323BE">
        <w:t xml:space="preserve">ga </w:t>
      </w:r>
      <w:r>
        <w:t xml:space="preserve">ik in </w:t>
      </w:r>
      <w:r w:rsidR="00E11C5C">
        <w:t>de antwoorden van het schriftelijk overleg dieper</w:t>
      </w:r>
      <w:r>
        <w:t xml:space="preserve"> op in. Ten derde worden er meer vakexperts, lerarenopleiders en vakdidactici betrokken bij de totstandkoming van examenprogramma’s dan dat bij </w:t>
      </w:r>
      <w:r w:rsidR="00D323BE">
        <w:t xml:space="preserve">de ontwikkeling van de voorstellen van </w:t>
      </w:r>
      <w:r>
        <w:t xml:space="preserve">Curriculum.nu het geval was. Dit </w:t>
      </w:r>
      <w:r w:rsidR="00D323BE">
        <w:t xml:space="preserve">is </w:t>
      </w:r>
      <w:r w:rsidR="00E11C5C">
        <w:t xml:space="preserve">onder andere </w:t>
      </w:r>
      <w:r w:rsidR="00D323BE">
        <w:t xml:space="preserve">noodzakelijk </w:t>
      </w:r>
      <w:r>
        <w:t>om de aansluiting met het vervolgonderwijs te verbeteren.</w:t>
      </w:r>
    </w:p>
    <w:p w:rsidR="000236F9" w:rsidRDefault="000236F9" w:rsidP="000236F9"/>
    <w:p w:rsidR="000236F9" w:rsidRDefault="000236F9" w:rsidP="000236F9">
      <w:r>
        <w:t xml:space="preserve">Het loslaten van de integrale werkwijze is in de bovenbouw </w:t>
      </w:r>
      <w:proofErr w:type="spellStart"/>
      <w:r>
        <w:t>vo</w:t>
      </w:r>
      <w:proofErr w:type="spellEnd"/>
      <w:r>
        <w:t xml:space="preserve"> mogelijk doordat het curriculum in </w:t>
      </w:r>
      <w:r w:rsidR="00D323BE">
        <w:t xml:space="preserve">de bovenbouw in </w:t>
      </w:r>
      <w:r>
        <w:t xml:space="preserve">vakken is georganiseerd en er </w:t>
      </w:r>
      <w:r w:rsidR="00D323BE">
        <w:t>met de huidige examenprogramma’s</w:t>
      </w:r>
      <w:r w:rsidR="00B14B0E">
        <w:t xml:space="preserve"> al</w:t>
      </w:r>
      <w:r w:rsidR="00D323BE">
        <w:t xml:space="preserve"> een</w:t>
      </w:r>
      <w:r w:rsidR="00B14B0E">
        <w:t xml:space="preserve"> goede</w:t>
      </w:r>
      <w:r w:rsidR="00D323BE">
        <w:t xml:space="preserve"> </w:t>
      </w:r>
      <w:r>
        <w:t>basis ligt. De opdracht is</w:t>
      </w:r>
      <w:r w:rsidR="00D323BE">
        <w:t xml:space="preserve"> daarmee </w:t>
      </w:r>
      <w:r>
        <w:t xml:space="preserve">minder complex door een heldere afbakening van het </w:t>
      </w:r>
      <w:r w:rsidR="00AD08C6">
        <w:t>examen</w:t>
      </w:r>
      <w:r>
        <w:t xml:space="preserve">programma, dat door een vakspecialist wordt onderwezen. Dit </w:t>
      </w:r>
      <w:r w:rsidR="00D323BE">
        <w:t xml:space="preserve">sluit aan bij de manier waarop </w:t>
      </w:r>
      <w:r>
        <w:t xml:space="preserve">bijstellingen in het verleden plaatsvonden: per vak. Hierbij wachten sommige vakken al jarenlang op groot onderhoud, terwijl andere vakken juist vrij recent </w:t>
      </w:r>
      <w:r w:rsidR="00D323BE">
        <w:t xml:space="preserve">al </w:t>
      </w:r>
      <w:r>
        <w:t xml:space="preserve">zijn vernieuwd. Hierdoor zal het tempo van bijstellen van examenprogramma’s en implementatie </w:t>
      </w:r>
      <w:r w:rsidR="00E5012F">
        <w:t xml:space="preserve">tussen verschillende vakken </w:t>
      </w:r>
      <w:r>
        <w:t xml:space="preserve">uit elkaar lopen. </w:t>
      </w:r>
    </w:p>
    <w:p w:rsidR="000236F9" w:rsidRDefault="000236F9" w:rsidP="000236F9"/>
    <w:p w:rsidR="001B5E31" w:rsidRDefault="000236F9" w:rsidP="000236F9">
      <w:r>
        <w:t xml:space="preserve">Om de samenhang tussen vakken zoveel mogelijk te borgen is er een heldere werkopdracht voor SLO gemaakt met enkele gemeenschappelijke ontwerpprincipes. </w:t>
      </w:r>
      <w:r w:rsidR="001B5E31">
        <w:t xml:space="preserve">Dat is </w:t>
      </w:r>
      <w:r w:rsidR="00B568A5">
        <w:t>geheel in lijn met</w:t>
      </w:r>
      <w:r w:rsidR="001B5E31">
        <w:t xml:space="preserve"> de aanbevelingen van de </w:t>
      </w:r>
      <w:r w:rsidR="008863C7">
        <w:rPr>
          <w:lang w:eastAsia="en-US"/>
        </w:rPr>
        <w:t>Curriculumcommissie</w:t>
      </w:r>
      <w:r w:rsidR="008863C7">
        <w:t xml:space="preserve"> </w:t>
      </w:r>
      <w:r w:rsidR="00E11C5C">
        <w:t>(zie kader 1)</w:t>
      </w:r>
      <w:r w:rsidR="001B5E31">
        <w:t xml:space="preserve">. </w:t>
      </w:r>
      <w:r>
        <w:t xml:space="preserve">Zo vindt er </w:t>
      </w:r>
      <w:r w:rsidR="00AD08C6">
        <w:t xml:space="preserve">bij actualisatie van de examenprogramma’s </w:t>
      </w:r>
      <w:r>
        <w:t xml:space="preserve">afstemming plaats tussen verwante vakken en worden de examenprogramma’s voor </w:t>
      </w:r>
      <w:proofErr w:type="spellStart"/>
      <w:r>
        <w:t>vmbo</w:t>
      </w:r>
      <w:proofErr w:type="spellEnd"/>
      <w:r>
        <w:t xml:space="preserve">, havo en vwo van een bepaald vak gelijktijdig bijgesteld door één </w:t>
      </w:r>
      <w:proofErr w:type="spellStart"/>
      <w:r>
        <w:t>vakvernieuwingscommissie</w:t>
      </w:r>
      <w:proofErr w:type="spellEnd"/>
      <w:r>
        <w:t>.</w:t>
      </w:r>
      <w:r w:rsidRPr="00746990">
        <w:t xml:space="preserve"> </w:t>
      </w:r>
      <w:r w:rsidR="00D323BE">
        <w:t xml:space="preserve">Dit laatste is </w:t>
      </w:r>
      <w:r w:rsidR="00B14B0E">
        <w:t xml:space="preserve">onder andere </w:t>
      </w:r>
      <w:r w:rsidR="00D323BE">
        <w:t xml:space="preserve">relevant voor de verbetering in de aansluiting tussen </w:t>
      </w:r>
      <w:proofErr w:type="spellStart"/>
      <w:r w:rsidR="00D323BE">
        <w:t>vmbo</w:t>
      </w:r>
      <w:proofErr w:type="spellEnd"/>
      <w:r w:rsidR="00D323BE">
        <w:t xml:space="preserve"> en havo, juist om drempels voor leerlingen weg te nemen in die overstap. </w:t>
      </w:r>
    </w:p>
    <w:p w:rsidR="001B5E31" w:rsidRDefault="00F87082" w:rsidP="000236F9">
      <w:r>
        <w:rPr>
          <w:noProof/>
        </w:rPr>
        <w:pict>
          <v:shapetype id="_x0000_t202" coordsize="21600,21600" o:spt="202" path="m,l,21600r21600,l21600,xe">
            <v:stroke joinstyle="miter"/>
            <v:path gradientshapeok="t" o:connecttype="rect"/>
          </v:shapetype>
          <v:shape id="Tekstvak 2" o:spid="_x0000_s1026" type="#_x0000_t202" style="position:absolute;margin-left:656.8pt;margin-top:17.55pt;width:374pt;height:164.5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">
            <v:textbox>
              <w:txbxContent>
                <w:p w:rsidR="00D323BE" w:rsidRPr="008D7C2B" w:rsidRDefault="00D323BE">
                  <w:pPr>
                    <w:rPr>
                      <w:b/>
                      <w:bCs/>
                      <w:i/>
                      <w:iCs/>
                    </w:rPr>
                  </w:pPr>
                  <w:r w:rsidRPr="008D7C2B">
                    <w:rPr>
                      <w:b/>
                      <w:bCs/>
                      <w:i/>
                      <w:iCs/>
                    </w:rPr>
                    <w:t xml:space="preserve">Kader 1: Derde tussenadvies wetenschappelijke </w:t>
                  </w:r>
                  <w:r w:rsidR="008863C7">
                    <w:rPr>
                      <w:lang w:eastAsia="en-US"/>
                    </w:rPr>
                    <w:t>Curriculumcommissie</w:t>
                  </w:r>
                </w:p>
                <w:p w:rsidR="00D323BE" w:rsidRDefault="00D323BE">
                  <w:r>
                    <w:t xml:space="preserve">In het derde tussenadvies </w:t>
                  </w:r>
                  <w:r w:rsidRPr="00E11C5C">
                    <w:rPr>
                      <w:i/>
                      <w:iCs/>
                    </w:rPr>
                    <w:t>‘Examenprogramma’s in perspectief’</w:t>
                  </w:r>
                  <w:r>
                    <w:t xml:space="preserve"> reflecteert de </w:t>
                  </w:r>
                  <w:r w:rsidR="008863C7">
                    <w:rPr>
                      <w:lang w:eastAsia="en-US"/>
                    </w:rPr>
                    <w:t>Curriculumcommissie</w:t>
                  </w:r>
                  <w:r w:rsidR="008863C7">
                    <w:t xml:space="preserve"> </w:t>
                  </w:r>
                  <w:r>
                    <w:t xml:space="preserve">op de </w:t>
                  </w:r>
                  <w:r w:rsidR="008B3AEF">
                    <w:t>concept</w:t>
                  </w:r>
                  <w:r>
                    <w:t xml:space="preserve">werkopdracht aan SLO voor de bijstelling van examenprogramma’s. Zij concludeert dat de werkopdracht voor het bijstellen van examenprogramma’s hanteerbaar is en </w:t>
                  </w:r>
                  <w:r w:rsidR="008B3AEF">
                    <w:t>adviseert</w:t>
                  </w:r>
                  <w:r w:rsidR="00B14B0E">
                    <w:t xml:space="preserve"> onder andere</w:t>
                  </w:r>
                  <w:r>
                    <w:t xml:space="preserve"> aanscherping op </w:t>
                  </w:r>
                  <w:r w:rsidR="00DD4A7F">
                    <w:t>twee</w:t>
                  </w:r>
                  <w:r>
                    <w:t xml:space="preserve"> punten:</w:t>
                  </w:r>
                </w:p>
                <w:p w:rsidR="00D323BE" w:rsidRDefault="00D323BE"/>
                <w:p w:rsidR="00D323BE" w:rsidRDefault="00D323BE" w:rsidP="00684CFE">
                  <w:pPr>
                    <w:pStyle w:val="Lijstalinea"/>
                    <w:numPr>
                      <w:ilvl w:val="0"/>
                      <w:numId w:val="7"/>
                    </w:numPr>
                  </w:pPr>
                  <w:r>
                    <w:t xml:space="preserve">De </w:t>
                  </w:r>
                  <w:r w:rsidR="008863C7">
                    <w:rPr>
                      <w:lang w:eastAsia="en-US"/>
                    </w:rPr>
                    <w:t>Curriculumcommissie</w:t>
                  </w:r>
                  <w:r w:rsidR="008863C7">
                    <w:t xml:space="preserve"> </w:t>
                  </w:r>
                  <w:r>
                    <w:t>adviseert om toe te werken naar een gemeenschappelijke architectuur voor de examenprogramma’s, en heeft een toetskader opgesteld dat hierbij kan helpen.</w:t>
                  </w:r>
                </w:p>
                <w:p w:rsidR="00D323BE" w:rsidRDefault="00D323BE" w:rsidP="00B568A5">
                  <w:pPr>
                    <w:pStyle w:val="Lijstalinea"/>
                    <w:numPr>
                      <w:ilvl w:val="0"/>
                      <w:numId w:val="7"/>
                    </w:numPr>
                  </w:pPr>
                  <w:r>
                    <w:t>Ook vraagt zij aandacht voor een meer eigenstandige betekenis van het schoolexamen in het opstellen van eindtermen</w:t>
                  </w:r>
                  <w:r w:rsidR="008B3AEF">
                    <w:t>,</w:t>
                  </w:r>
                  <w:r>
                    <w:t xml:space="preserve"> met </w:t>
                  </w:r>
                  <w:r w:rsidR="008B3AEF">
                    <w:t xml:space="preserve">hierbij </w:t>
                  </w:r>
                  <w:r>
                    <w:t>meer balans tussen kwalificatie, socialisatie en persoonsvorming</w:t>
                  </w:r>
                  <w:r w:rsidR="008B3AEF">
                    <w:t xml:space="preserve"> in de eindtermen</w:t>
                  </w:r>
                  <w:r>
                    <w:t>.</w:t>
                  </w:r>
                </w:p>
                <w:p w:rsidR="00D323BE" w:rsidRDefault="00D323BE"/>
              </w:txbxContent>
            </v:textbox>
            <w10:wrap type="square" anchorx="margin"/>
          </v:shape>
        </w:pict>
      </w:r>
    </w:p>
    <w:p w:rsidR="00B568A5" w:rsidRDefault="00B568A5" w:rsidP="000236F9"/>
    <w:p w:rsidR="000236F9" w:rsidRDefault="004D66E1" w:rsidP="004D66E1">
      <w:r>
        <w:t xml:space="preserve">Met het opvolgen van de adviezen van de </w:t>
      </w:r>
      <w:r w:rsidR="008863C7">
        <w:rPr>
          <w:lang w:eastAsia="en-US"/>
        </w:rPr>
        <w:t>Curriculumcommissie</w:t>
      </w:r>
      <w:r w:rsidR="008863C7">
        <w:t xml:space="preserve"> </w:t>
      </w:r>
      <w:r>
        <w:t xml:space="preserve">is het mogelijk om op korte termijn enkele urgente vakken te verbeteren, met behoud van </w:t>
      </w:r>
      <w:r>
        <w:lastRenderedPageBreak/>
        <w:t xml:space="preserve">kwaliteit in de samenhang. </w:t>
      </w:r>
      <w:r w:rsidR="008B3AEF">
        <w:t xml:space="preserve">Dat betekent overigens niet dat bijgestelde examenprogramma’s binnen één of twee jaar al op scholen kunnen worden gebruikt. </w:t>
      </w:r>
      <w:r w:rsidR="0039712D">
        <w:t xml:space="preserve">Wanneer wel hangt per vak af. </w:t>
      </w:r>
      <w:r w:rsidR="008B3AEF">
        <w:t xml:space="preserve">Er is </w:t>
      </w:r>
      <w:r w:rsidR="00343D95">
        <w:t>hier</w:t>
      </w:r>
      <w:r w:rsidR="008B3AEF">
        <w:t xml:space="preserve"> een zorgvuldig proces van bijstellen, beproeven en implementeren</w:t>
      </w:r>
      <w:r w:rsidR="00343D95">
        <w:t xml:space="preserve"> nodig</w:t>
      </w:r>
      <w:r w:rsidR="008B3AEF">
        <w:t>, maar door het versnellen van urgente vakken kan er voor deze vakken wel een</w:t>
      </w:r>
      <w:r>
        <w:t xml:space="preserve"> significante tijdswinst </w:t>
      </w:r>
      <w:r w:rsidR="00E11C5C">
        <w:t xml:space="preserve">worden </w:t>
      </w:r>
      <w:r>
        <w:t>geboekt.</w:t>
      </w:r>
      <w:r w:rsidR="000236F9">
        <w:t xml:space="preserve"> Voor het bijstellen van de kerndoelen (po en onderbouw </w:t>
      </w:r>
      <w:proofErr w:type="spellStart"/>
      <w:r w:rsidR="000236F9">
        <w:t>vo</w:t>
      </w:r>
      <w:proofErr w:type="spellEnd"/>
      <w:r w:rsidR="000236F9">
        <w:t>) ligt dit anders.</w:t>
      </w:r>
      <w:r w:rsidR="000236F9" w:rsidRPr="00BB3078">
        <w:t xml:space="preserve"> </w:t>
      </w:r>
    </w:p>
    <w:p w:rsidR="00784DD6" w:rsidRDefault="00784DD6" w:rsidP="00784DD6"/>
    <w:p w:rsidR="00F20B35" w:rsidRDefault="00EA3105" w:rsidP="000236F9">
      <w:pPr>
        <w:rPr>
          <w:b/>
          <w:bCs/>
        </w:rPr>
      </w:pPr>
      <w:r w:rsidRPr="000236F9">
        <w:rPr>
          <w:b/>
          <w:bCs/>
        </w:rPr>
        <w:t>4.</w:t>
      </w:r>
      <w:r w:rsidRPr="000236F9">
        <w:rPr>
          <w:b/>
          <w:bCs/>
        </w:rPr>
        <w:tab/>
      </w:r>
      <w:r w:rsidR="000236F9" w:rsidRPr="000236F9">
        <w:rPr>
          <w:b/>
          <w:bCs/>
        </w:rPr>
        <w:t xml:space="preserve">Samenhangende aanpak kerndoelen po en onderbouw </w:t>
      </w:r>
      <w:proofErr w:type="spellStart"/>
      <w:r w:rsidR="000236F9" w:rsidRPr="000236F9">
        <w:rPr>
          <w:b/>
          <w:bCs/>
        </w:rPr>
        <w:t>vo</w:t>
      </w:r>
      <w:proofErr w:type="spellEnd"/>
      <w:r w:rsidR="000236F9" w:rsidRPr="000236F9">
        <w:rPr>
          <w:b/>
          <w:bCs/>
        </w:rPr>
        <w:t xml:space="preserve"> </w:t>
      </w:r>
    </w:p>
    <w:p w:rsidR="00EA3105" w:rsidRPr="00EA3105" w:rsidRDefault="00EA3105" w:rsidP="00EA3105"/>
    <w:p w:rsidR="00231818" w:rsidRDefault="000236F9" w:rsidP="000236F9">
      <w:r>
        <w:t xml:space="preserve">Het loslaten van een samenhangende werkwijze in het po en de onderbouw </w:t>
      </w:r>
      <w:proofErr w:type="spellStart"/>
      <w:r>
        <w:t>vo</w:t>
      </w:r>
      <w:proofErr w:type="spellEnd"/>
      <w:r>
        <w:t xml:space="preserve"> zou een breuk met het verleden en de praktijk betekenen. De huidige kerndoelen zijn ruim vijftien jaar geleden voor alle leergebieden tegelijk ontwikkeld. Dat sluit aan bij de realiteit, waarin een leraar in het primair onderwijs alle leergebieden </w:t>
      </w:r>
      <w:r w:rsidR="00261A5A">
        <w:t>onderwijst</w:t>
      </w:r>
      <w:r>
        <w:t xml:space="preserve">. Voor de leraar is het </w:t>
      </w:r>
      <w:r w:rsidR="00E5012F">
        <w:t xml:space="preserve">– zowel voor de implementatie als voor het uiteindelijke toepassen van de bijgestelde kerndoelen – </w:t>
      </w:r>
      <w:r>
        <w:t xml:space="preserve">daarom belangrijk dat de kerndoelen tussen leergebieden in samenhang kunnen worden aangeboden zodat de </w:t>
      </w:r>
      <w:proofErr w:type="spellStart"/>
      <w:r>
        <w:t>overladenheid</w:t>
      </w:r>
      <w:proofErr w:type="spellEnd"/>
      <w:r>
        <w:t xml:space="preserve"> wordt beperkt. </w:t>
      </w:r>
      <w:r w:rsidR="00377AC1">
        <w:t>Ook voor leerlingen is het van belang dat de kerndoelen, die het totale programma omvatten, voldoende samenhangend en in de daarvoor beschikbare onderwijstijd ‘leerbaar’ zijn.</w:t>
      </w:r>
    </w:p>
    <w:p w:rsidR="00231818" w:rsidRDefault="00231818" w:rsidP="000236F9"/>
    <w:p w:rsidR="000236F9" w:rsidRDefault="0039712D" w:rsidP="000236F9">
      <w:r>
        <w:t>Daarnaast</w:t>
      </w:r>
      <w:r w:rsidR="000236F9">
        <w:t xml:space="preserve"> is het voor de doorlopende leerlijn – een </w:t>
      </w:r>
      <w:r w:rsidR="00261A5A">
        <w:t xml:space="preserve">soepele </w:t>
      </w:r>
      <w:r w:rsidR="000236F9">
        <w:t xml:space="preserve">overgang – van primair naar voortgezet onderwijs van cruciaal belang dat de kerndoelen daar naadloos op elkaar aansluiten. De afgelopen jaren is steeds pregnanter naar voren gekomen hoe belangrijk een </w:t>
      </w:r>
      <w:r w:rsidR="00F94F39">
        <w:t>soepele</w:t>
      </w:r>
      <w:r w:rsidR="000236F9">
        <w:t xml:space="preserve"> overgang van het po naar het </w:t>
      </w:r>
      <w:proofErr w:type="spellStart"/>
      <w:r w:rsidR="000236F9">
        <w:t>vo</w:t>
      </w:r>
      <w:proofErr w:type="spellEnd"/>
      <w:r w:rsidR="000236F9">
        <w:t xml:space="preserve"> is, bijvoorbeeld in het kader van kansengelijkheid. Consistentie in het curriculum is hier een belangrijke voorwaarde voor.</w:t>
      </w:r>
      <w:r w:rsidR="00174BC7">
        <w:t xml:space="preserve"> Dit geeft de </w:t>
      </w:r>
      <w:r w:rsidR="008863C7">
        <w:rPr>
          <w:lang w:eastAsia="en-US"/>
        </w:rPr>
        <w:t>Curriculumcommissie</w:t>
      </w:r>
      <w:r w:rsidR="008863C7">
        <w:t xml:space="preserve"> </w:t>
      </w:r>
      <w:r w:rsidR="00174BC7">
        <w:t xml:space="preserve">ook aan in </w:t>
      </w:r>
      <w:r w:rsidR="00261A5A">
        <w:t xml:space="preserve">haar </w:t>
      </w:r>
      <w:r w:rsidR="00174BC7">
        <w:t>verdiepende studie over het beoordelingskader kansengelijkheid (zie kader 2).</w:t>
      </w:r>
    </w:p>
    <w:p w:rsidR="00174BC7" w:rsidRDefault="00F87082" w:rsidP="000236F9">
      <w:r>
        <w:rPr>
          <w:noProof/>
        </w:rPr>
        <w:pict>
          <v:shape id="_x0000_s1027" type="#_x0000_t202" style="position:absolute;margin-left:656.8pt;margin-top:22.05pt;width:374pt;height:155pt;z-index:251661312;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">
            <v:textbox>
              <w:txbxContent>
                <w:p w:rsidR="00D323BE" w:rsidRPr="008D7C2B" w:rsidRDefault="00D323BE" w:rsidP="00174BC7">
                  <w:pPr>
                    <w:rPr>
                      <w:b/>
                      <w:bCs/>
                      <w:i/>
                      <w:iCs/>
                    </w:rPr>
                  </w:pPr>
                  <w:r w:rsidRPr="008D7C2B">
                    <w:rPr>
                      <w:b/>
                      <w:bCs/>
                      <w:i/>
                      <w:iCs/>
                    </w:rPr>
                    <w:t>Kader 2: Verdiepende studie beoordelingskader kansengelijkheid</w:t>
                  </w:r>
                </w:p>
                <w:p w:rsidR="00D323BE" w:rsidRDefault="00D323BE" w:rsidP="00174BC7">
                  <w:r>
                    <w:t xml:space="preserve">In de verdiepende studie ‘Kaders voor kansen’ reflecteert de </w:t>
                  </w:r>
                  <w:r w:rsidR="008863C7">
                    <w:rPr>
                      <w:lang w:eastAsia="en-US"/>
                    </w:rPr>
                    <w:t>Curriculumcommissie</w:t>
                  </w:r>
                  <w:r w:rsidR="008863C7">
                    <w:t xml:space="preserve"> </w:t>
                  </w:r>
                  <w:r>
                    <w:t xml:space="preserve">op het beoordelingskader kansengelijkheid taal en rekenen dat is opgesteld door SLO. </w:t>
                  </w:r>
                  <w:r w:rsidR="00261A5A">
                    <w:t xml:space="preserve">Haar </w:t>
                  </w:r>
                  <w:r>
                    <w:t>belangrijkste aanbevelingen zijn:</w:t>
                  </w:r>
                </w:p>
                <w:p w:rsidR="00D323BE" w:rsidRDefault="00D323BE" w:rsidP="00174BC7"/>
                <w:p w:rsidR="00D323BE" w:rsidRDefault="00D323BE" w:rsidP="00174BC7">
                  <w:pPr>
                    <w:pStyle w:val="Lijstalinea"/>
                    <w:numPr>
                      <w:ilvl w:val="0"/>
                      <w:numId w:val="7"/>
                    </w:numPr>
                  </w:pPr>
                  <w:r>
                    <w:t xml:space="preserve">Het door SLO opgestelde beoordelingskader functioneert voor de gebieden taal en rekenen, maar dient te worden verbreed naar het hele curriculum. </w:t>
                  </w:r>
                </w:p>
                <w:p w:rsidR="00D323BE" w:rsidRDefault="00D323BE" w:rsidP="00174BC7">
                  <w:pPr>
                    <w:pStyle w:val="Lijstalinea"/>
                    <w:numPr>
                      <w:ilvl w:val="0"/>
                      <w:numId w:val="7"/>
                    </w:numPr>
                  </w:pPr>
                  <w:r>
                    <w:t xml:space="preserve">En dergelijk breder kader voor een curriculum dat kansengelijkheid bevordert kan worden opgebouwd </w:t>
                  </w:r>
                  <w:r w:rsidR="00261A5A">
                    <w:t>aa</w:t>
                  </w:r>
                  <w:r>
                    <w:t>n de hand van negen criteria.</w:t>
                  </w:r>
                </w:p>
                <w:p w:rsidR="00D323BE" w:rsidRDefault="00D323BE" w:rsidP="00174BC7">
                  <w:pPr>
                    <w:pStyle w:val="Lijstalinea"/>
                    <w:numPr>
                      <w:ilvl w:val="0"/>
                      <w:numId w:val="7"/>
                    </w:numPr>
                  </w:pPr>
                  <w:r>
                    <w:t>Deze negen criteria bevatten onder andere het belang van een soepele doorlopende leerlijn, met aandacht voor diversiteit in de formulering van kerndoelen en ruimte voor meertaligheid.</w:t>
                  </w:r>
                </w:p>
              </w:txbxContent>
            </v:textbox>
            <w10:wrap type="square" anchorx="margin"/>
          </v:shape>
        </w:pict>
      </w:r>
    </w:p>
    <w:p w:rsidR="001C1092" w:rsidRDefault="001C1092" w:rsidP="00BF6A77"/>
    <w:p w:rsidR="0039712D" w:rsidRDefault="00B568A5" w:rsidP="00BF6A77">
      <w:r>
        <w:t xml:space="preserve">Het gelijktijdig bijstellen van de kerndoelen </w:t>
      </w:r>
      <w:r w:rsidR="00377AC1">
        <w:t xml:space="preserve">voor alle leergebieden in het primair onderwijs en in de onderbouw van het voortgezet onderwijs </w:t>
      </w:r>
      <w:r w:rsidR="000236F9">
        <w:t>gaat overigens niet ten koste van de snelheid voor de urgente leergebieden</w:t>
      </w:r>
      <w:r w:rsidR="00261A5A">
        <w:t>. Het ontwikkelen van</w:t>
      </w:r>
      <w:r w:rsidR="000236F9">
        <w:t xml:space="preserve"> kerndoelen</w:t>
      </w:r>
      <w:r w:rsidR="00261A5A">
        <w:t xml:space="preserve"> kent eenzelfde doorlooptijd, hierbij maakt het niet of het gaat om</w:t>
      </w:r>
      <w:r w:rsidR="000236F9">
        <w:t xml:space="preserve"> vier of negen leergebieden</w:t>
      </w:r>
      <w:r w:rsidR="00261A5A">
        <w:t>.</w:t>
      </w:r>
      <w:r w:rsidR="000236F9">
        <w:t xml:space="preserve"> </w:t>
      </w:r>
      <w:r w:rsidR="0039712D">
        <w:t>In het onderling afstemmen van de leergebieden gaat ook nauwelijks extra tijd zitten, met name omdat het maar negen leergebieden zijn.</w:t>
      </w:r>
    </w:p>
    <w:p w:rsidR="00BF6A77" w:rsidRDefault="000236F9" w:rsidP="00BF6A77">
      <w:r>
        <w:lastRenderedPageBreak/>
        <w:t xml:space="preserve">Deze exercitie is </w:t>
      </w:r>
      <w:r w:rsidR="0039712D">
        <w:t>dan ook vele malen</w:t>
      </w:r>
      <w:r>
        <w:t xml:space="preserve"> kleinschaliger dan het gezamenlijk ontwikkelen van </w:t>
      </w:r>
      <w:r w:rsidR="00B14B0E">
        <w:t>meer dan 100</w:t>
      </w:r>
      <w:r>
        <w:t xml:space="preserve"> examenprogramma</w:t>
      </w:r>
      <w:r w:rsidR="00B14B0E">
        <w:t>’</w:t>
      </w:r>
      <w:r>
        <w:t>s</w:t>
      </w:r>
      <w:r w:rsidR="00B14B0E">
        <w:t xml:space="preserve"> voor vijf niveaus.</w:t>
      </w:r>
      <w:r w:rsidR="00DE79DA">
        <w:t xml:space="preserve"> Bovendien </w:t>
      </w:r>
      <w:r>
        <w:t xml:space="preserve">ligt </w:t>
      </w:r>
      <w:r w:rsidR="00DE79DA">
        <w:t>er</w:t>
      </w:r>
      <w:r w:rsidR="00B14B0E">
        <w:t xml:space="preserve"> e</w:t>
      </w:r>
      <w:r>
        <w:t xml:space="preserve">en goede basis, zoals de curriculumcommissie ook aangeeft. </w:t>
      </w:r>
    </w:p>
    <w:p w:rsidR="00BF6A77" w:rsidRDefault="00BF6A77" w:rsidP="000236F9"/>
    <w:p w:rsidR="005803DD" w:rsidRDefault="00996230" w:rsidP="00996230">
      <w:r>
        <w:t>Uiteraard moeten we hierbij realistisch zijn in wat we in deze periode aan het onderwijs</w:t>
      </w:r>
      <w:r w:rsidR="00480B52">
        <w:t xml:space="preserve"> </w:t>
      </w:r>
      <w:r>
        <w:t xml:space="preserve">vragen. Daar hebben enkele </w:t>
      </w:r>
      <w:r w:rsidR="00480B52">
        <w:t xml:space="preserve">fracties in uw Kamer en </w:t>
      </w:r>
      <w:r>
        <w:t>organisatie</w:t>
      </w:r>
      <w:r w:rsidR="00DE79DA">
        <w:t>s</w:t>
      </w:r>
      <w:r>
        <w:t xml:space="preserve"> als de </w:t>
      </w:r>
      <w:proofErr w:type="spellStart"/>
      <w:r>
        <w:t>AOb</w:t>
      </w:r>
      <w:proofErr w:type="spellEnd"/>
      <w:r>
        <w:t>, CNV</w:t>
      </w:r>
      <w:r w:rsidR="00AF5446">
        <w:t xml:space="preserve">, het Lerarencollectief, </w:t>
      </w:r>
      <w:r>
        <w:t>de FvOv</w:t>
      </w:r>
      <w:r w:rsidR="00AF5446">
        <w:t xml:space="preserve"> en het Platform VVVO</w:t>
      </w:r>
      <w:r>
        <w:t xml:space="preserve"> ook expliciet aandacht voor gevraagd. </w:t>
      </w:r>
      <w:r w:rsidR="005803DD">
        <w:t xml:space="preserve">Dit vraagt in de eerstvolgende fase een gerichte inzet van een klein aantal leraren en tegelijkertijd zorg dragen voor passende informatie om de grotere groep leraren goed mee te nemen, zoals de </w:t>
      </w:r>
      <w:proofErr w:type="spellStart"/>
      <w:r w:rsidR="005803DD">
        <w:t>motie-Westerveld</w:t>
      </w:r>
      <w:proofErr w:type="spellEnd"/>
      <w:r w:rsidR="005803DD">
        <w:t>/Van den Hul ook expliciet vraagt.</w:t>
      </w:r>
      <w:r w:rsidR="005803DD">
        <w:rPr>
          <w:rStyle w:val="Voetnootmarkering"/>
        </w:rPr>
        <w:footnoteReference w:id="8"/>
      </w:r>
    </w:p>
    <w:p w:rsidR="005803DD" w:rsidRDefault="005803DD" w:rsidP="00996230"/>
    <w:p w:rsidR="00996230" w:rsidRDefault="00996230" w:rsidP="00996230">
      <w:r>
        <w:t xml:space="preserve">Hoewel er nog geen definitieve vervolgaanpak voor het bijstellen van de kerndoelen is vastgesteld, is het wel duidelijk dat dit voor de komende twee schooljaren slechts zeer beperkt de scholen belast. Voor het bijstellen van de kerndoelen zullen – naast vakexperts – enkele tientallen leraren nodig zijn. </w:t>
      </w:r>
      <w:r w:rsidR="00A102D8">
        <w:t xml:space="preserve">Ook zal de beproeving van (concept)kerndoelen in de praktijk pas vanaf 2023 plaatsvinden. Deelname aan </w:t>
      </w:r>
      <w:proofErr w:type="spellStart"/>
      <w:r w:rsidR="00A102D8">
        <w:t>pilots</w:t>
      </w:r>
      <w:proofErr w:type="spellEnd"/>
      <w:r w:rsidR="00A102D8">
        <w:t xml:space="preserve"> is ook altijd vrijwillig voor scholen. </w:t>
      </w:r>
      <w:r w:rsidR="00F20B35">
        <w:t xml:space="preserve">Als laatste </w:t>
      </w:r>
      <w:r w:rsidR="00AB168B">
        <w:t>zal</w:t>
      </w:r>
      <w:r w:rsidR="00F20B35">
        <w:t xml:space="preserve"> er – in tegenstelling tot Curriculum.nu – </w:t>
      </w:r>
      <w:r w:rsidR="00AB168B">
        <w:t xml:space="preserve">op een </w:t>
      </w:r>
      <w:r w:rsidR="005D366E">
        <w:t xml:space="preserve">veel </w:t>
      </w:r>
      <w:r w:rsidR="00AB168B">
        <w:t xml:space="preserve">kleinschaligere </w:t>
      </w:r>
      <w:r w:rsidR="00F20B35">
        <w:t xml:space="preserve">en </w:t>
      </w:r>
      <w:r w:rsidR="00AB168B">
        <w:t>efficiëntere</w:t>
      </w:r>
      <w:r w:rsidR="00F20B35">
        <w:t xml:space="preserve"> </w:t>
      </w:r>
      <w:r w:rsidR="00AB168B">
        <w:t>wijze feedback worden opgehaald</w:t>
      </w:r>
      <w:r w:rsidR="00F20B35">
        <w:t xml:space="preserve">. </w:t>
      </w:r>
      <w:r w:rsidR="005D366E">
        <w:t>Er zal veel gerichter worden gewerkt met kleinere advieskringen en een sterkere rol voor vakverenigingen.</w:t>
      </w:r>
      <w:r w:rsidR="00A102D8">
        <w:t xml:space="preserve"> Hiervoor zullen </w:t>
      </w:r>
      <w:r w:rsidR="005D366E">
        <w:t>de vakverenigingen</w:t>
      </w:r>
      <w:r w:rsidR="00A102D8">
        <w:t xml:space="preserve"> ook worden gefaciliteerd</w:t>
      </w:r>
      <w:r w:rsidR="005D366E">
        <w:t>, en op gezette momenten zullen de betrokken organisaties hun achterban kunnen informeren en consulteren over de voortgang.</w:t>
      </w:r>
    </w:p>
    <w:p w:rsidR="00996230" w:rsidRDefault="00996230" w:rsidP="00996230"/>
    <w:p w:rsidR="00F20B35" w:rsidRDefault="00F20B35" w:rsidP="00996230"/>
    <w:p w:rsidR="00F20B35" w:rsidRPr="000236F9" w:rsidRDefault="00F20B35" w:rsidP="00F20B35">
      <w:pPr>
        <w:rPr>
          <w:b/>
          <w:bCs/>
        </w:rPr>
      </w:pPr>
      <w:r>
        <w:rPr>
          <w:b/>
          <w:bCs/>
        </w:rPr>
        <w:t xml:space="preserve">5. </w:t>
      </w:r>
      <w:r>
        <w:rPr>
          <w:b/>
          <w:bCs/>
        </w:rPr>
        <w:tab/>
        <w:t>Versterkte</w:t>
      </w:r>
      <w:r w:rsidRPr="000236F9">
        <w:rPr>
          <w:b/>
          <w:bCs/>
        </w:rPr>
        <w:t xml:space="preserve"> nadruk op basisvaardigheden</w:t>
      </w:r>
      <w:r>
        <w:rPr>
          <w:b/>
          <w:bCs/>
        </w:rPr>
        <w:t>, nu en in de toekomst</w:t>
      </w:r>
    </w:p>
    <w:p w:rsidR="00F20B35" w:rsidRDefault="00F20B35" w:rsidP="00996230"/>
    <w:p w:rsidR="004D3E7C" w:rsidRDefault="00E17E21" w:rsidP="00343D95">
      <w:r>
        <w:t>W</w:t>
      </w:r>
      <w:r w:rsidR="00BF6A77">
        <w:t xml:space="preserve">e </w:t>
      </w:r>
      <w:r>
        <w:t xml:space="preserve">werken ondertussen </w:t>
      </w:r>
      <w:r w:rsidR="00BF6A77">
        <w:t xml:space="preserve">keihard </w:t>
      </w:r>
      <w:r>
        <w:t xml:space="preserve">door </w:t>
      </w:r>
      <w:r w:rsidR="00BF6A77">
        <w:t>aan het verbeteren van de basisvaardigheden</w:t>
      </w:r>
      <w:r>
        <w:t>,</w:t>
      </w:r>
      <w:r w:rsidR="00BF6A77">
        <w:t xml:space="preserve"> zoals ik in diverse brieven over het Leesoffensief en het Nationaal Programma Onderwijs heb aangegeven. </w:t>
      </w:r>
      <w:r>
        <w:t>Dat is belangrijk om nu al te doen</w:t>
      </w:r>
      <w:r w:rsidR="007919C6">
        <w:t xml:space="preserve">, voor het inlopen van eventuele </w:t>
      </w:r>
      <w:r w:rsidR="00FD6E27">
        <w:t>leervertragingen</w:t>
      </w:r>
      <w:r w:rsidR="007919C6">
        <w:t xml:space="preserve"> nu en ook voor het later implementeren van een verbeterd curriculum</w:t>
      </w:r>
      <w:r w:rsidR="004D3E7C">
        <w:t xml:space="preserve">. </w:t>
      </w:r>
      <w:r w:rsidR="00343D95">
        <w:t>Zo blijven bijvoorbeeld t</w:t>
      </w:r>
      <w:r w:rsidR="004D3E7C">
        <w:t xml:space="preserve">aal- en rekenvaardigheden altijd essentieel om andere lesstof aan te leren en daarbij zullen deze vaardigheden niet wezenlijk veranderen. </w:t>
      </w:r>
    </w:p>
    <w:p w:rsidR="004D3E7C" w:rsidRDefault="004D3E7C" w:rsidP="00E17E21"/>
    <w:p w:rsidR="004D3E7C" w:rsidRDefault="00E17E21" w:rsidP="004D3E7C">
      <w:r>
        <w:t>Daarom komt er ook in het traject van de curriculumbijstelling extra nadruk op deze vaardigheden. Dit onder andere me</w:t>
      </w:r>
      <w:r w:rsidR="00BF6A77">
        <w:t xml:space="preserve">t de uitvoering van de eerder genoemde </w:t>
      </w:r>
      <w:proofErr w:type="spellStart"/>
      <w:r w:rsidR="00BF6A77">
        <w:t>motie-Van</w:t>
      </w:r>
      <w:proofErr w:type="spellEnd"/>
      <w:r w:rsidR="00BF6A77">
        <w:t xml:space="preserve"> </w:t>
      </w:r>
      <w:proofErr w:type="spellStart"/>
      <w:r w:rsidR="00BF6A77">
        <w:t>Meenen</w:t>
      </w:r>
      <w:proofErr w:type="spellEnd"/>
      <w:r w:rsidR="00AF5446">
        <w:rPr>
          <w:rStyle w:val="Voetnootmarkering"/>
        </w:rPr>
        <w:footnoteReference w:id="9"/>
      </w:r>
      <w:r w:rsidR="00BF6A77">
        <w:t xml:space="preserve">, maar ook in het beproeven van de (concept)kerndoelen op scholen, in de bij- en nascholing van leraren en in de </w:t>
      </w:r>
      <w:r>
        <w:t xml:space="preserve">uiteindelijke </w:t>
      </w:r>
      <w:r w:rsidR="00BF6A77">
        <w:t xml:space="preserve">implementatie van een bijgesteld </w:t>
      </w:r>
      <w:r w:rsidR="00AF5446">
        <w:t>curriculum</w:t>
      </w:r>
      <w:r>
        <w:t>.</w:t>
      </w:r>
      <w:r w:rsidRPr="00E17E21">
        <w:t xml:space="preserve"> </w:t>
      </w:r>
      <w:r>
        <w:t>De aandacht voor de basisvaardigheden verslapt dus zeker niet door de gelijktijdige aanpak van de kerndoelen.</w:t>
      </w:r>
    </w:p>
    <w:p w:rsidR="00793DA3" w:rsidRDefault="00793DA3" w:rsidP="00BF6A77"/>
    <w:p w:rsidR="00EA3105" w:rsidRPr="00EA3105" w:rsidRDefault="00EA3105" w:rsidP="00EA3105"/>
    <w:p w:rsidR="00EA3105" w:rsidRPr="000236F9" w:rsidRDefault="00583305" w:rsidP="00EA3105">
      <w:pPr>
        <w:rPr>
          <w:b/>
          <w:bCs/>
        </w:rPr>
      </w:pPr>
      <w:r>
        <w:rPr>
          <w:b/>
          <w:bCs/>
        </w:rPr>
        <w:t>6</w:t>
      </w:r>
      <w:r w:rsidR="00EA3105" w:rsidRPr="000236F9">
        <w:rPr>
          <w:b/>
          <w:bCs/>
        </w:rPr>
        <w:t xml:space="preserve">. </w:t>
      </w:r>
      <w:r w:rsidR="00EA3105" w:rsidRPr="000236F9">
        <w:rPr>
          <w:b/>
          <w:bCs/>
        </w:rPr>
        <w:tab/>
      </w:r>
      <w:r w:rsidR="000236F9" w:rsidRPr="000236F9">
        <w:rPr>
          <w:b/>
          <w:bCs/>
        </w:rPr>
        <w:t>Tot slot</w:t>
      </w:r>
    </w:p>
    <w:p w:rsidR="00EA3105" w:rsidRPr="00EA3105" w:rsidRDefault="00EA3105" w:rsidP="00EA3105"/>
    <w:p w:rsidR="00583305" w:rsidRDefault="000236F9" w:rsidP="00A102D8">
      <w:r>
        <w:t xml:space="preserve">In lijn met de wens van uw Kamer heeft de </w:t>
      </w:r>
      <w:r w:rsidR="008863C7">
        <w:rPr>
          <w:lang w:eastAsia="en-US"/>
        </w:rPr>
        <w:t>Curriculumcommissie</w:t>
      </w:r>
      <w:r w:rsidR="008863C7">
        <w:t xml:space="preserve"> </w:t>
      </w:r>
      <w:r>
        <w:t>inmiddels geadviseerd over de werkopdrachten</w:t>
      </w:r>
      <w:r w:rsidR="00F8644E">
        <w:t xml:space="preserve"> aan SLO</w:t>
      </w:r>
      <w:r>
        <w:t xml:space="preserve">. Met het opvolgen van de aanbevelingen wordt het proces voorzien van een stevige wetenschappelijke onderbouwing om de kwaliteit van de basisvaardigheden te verbeteren. Een </w:t>
      </w:r>
      <w:r>
        <w:lastRenderedPageBreak/>
        <w:t xml:space="preserve">bijgesteld curriculum is </w:t>
      </w:r>
      <w:r w:rsidR="00AF5446">
        <w:t xml:space="preserve">zeker </w:t>
      </w:r>
      <w:r>
        <w:t xml:space="preserve">niet het enige dat daarvoor nodig is. Maar zoals de </w:t>
      </w:r>
      <w:r w:rsidR="008863C7">
        <w:rPr>
          <w:lang w:eastAsia="en-US"/>
        </w:rPr>
        <w:t>Curriculumcommissie</w:t>
      </w:r>
      <w:r w:rsidR="008863C7">
        <w:t xml:space="preserve"> </w:t>
      </w:r>
      <w:r>
        <w:t>ook aangeeft, is het een noodzakelijke stap om goed en</w:t>
      </w:r>
    </w:p>
    <w:p w:rsidR="000236F9" w:rsidRDefault="000236F9" w:rsidP="00A102D8">
      <w:r>
        <w:t xml:space="preserve">eigentijds onderwijs te geven. Ik vraag uw Kamer dan ook </w:t>
      </w:r>
      <w:r w:rsidR="00A102D8" w:rsidRPr="00A102D8">
        <w:t xml:space="preserve">naast het oppakken van de door uw Kamer gewenste urgente zaken, mij </w:t>
      </w:r>
      <w:r w:rsidR="00D032E4">
        <w:t xml:space="preserve">op korte termijn </w:t>
      </w:r>
      <w:r w:rsidR="00A102D8" w:rsidRPr="00A102D8">
        <w:t xml:space="preserve">de ruimte geven om </w:t>
      </w:r>
      <w:r w:rsidR="003972D5">
        <w:t>een aanpak vorm te geven voor</w:t>
      </w:r>
      <w:r w:rsidR="00A102D8" w:rsidRPr="00A102D8">
        <w:t xml:space="preserve"> het bijstellen van de kerndoelen</w:t>
      </w:r>
      <w:r w:rsidR="00A102D8">
        <w:t>.</w:t>
      </w:r>
      <w:r>
        <w:t xml:space="preserve"> </w:t>
      </w:r>
    </w:p>
    <w:p w:rsidR="00EA3105" w:rsidRDefault="00EA3105" w:rsidP="00CA35E4"/>
    <w:p w:rsidR="00DE1DF9" w:rsidRDefault="00DE1DF9" w:rsidP="00DE1DF9">
      <w:r>
        <w:t>de minister voor Basis- en Voortgezet Onderwijs en Media,</w:t>
      </w:r>
    </w:p>
    <w:p w:rsidR="00DE1DF9" w:rsidRPr="009F0F44" w:rsidRDefault="00DE1DF9" w:rsidP="00DE1DF9"/>
    <w:p w:rsidR="00B34580" w:rsidRPr="00E604F2" w:rsidRDefault="00B34580" w:rsidP="00CA35E4"/>
    <w:p w:rsidR="00B34580" w:rsidRPr="00E604F2" w:rsidRDefault="00B34580" w:rsidP="00CA35E4"/>
    <w:p w:rsidR="00EA3105" w:rsidRDefault="00DE1DF9" w:rsidP="00CA35E4">
      <w:r>
        <w:rPr>
          <w:lang w:val="en-US"/>
        </w:rPr>
        <w:t>Arie Slob</w:t>
      </w:r>
    </w:p>
    <w:sectPr w:rsidR="00EA3105" w:rsidSect="00D15F0A">
      <w:headerReference w:type="default" r:id="rId8"/>
      <w:footerReference w:type="default" r:id="rId9"/>
      <w:headerReference w:type="first" r:id="rId10"/>
      <w:footerReference w:type="first" r:id="rId11"/>
      <w:pgSz w:w="11906" w:h="16838" w:code="9"/>
      <w:pgMar w:top="2682" w:right="2818" w:bottom="1077" w:left="1588" w:header="2625" w:footer="289" w:gutter="0"/>
      <w:paperSrc w:first="1" w:other="3"/>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2A6" w:rsidRDefault="006572A6">
      <w:pPr>
        <w:spacing w:line="240" w:lineRule="auto"/>
      </w:pPr>
      <w:r>
        <w:separator/>
      </w:r>
    </w:p>
  </w:endnote>
  <w:endnote w:type="continuationSeparator" w:id="0">
    <w:p w:rsidR="006572A6" w:rsidRDefault="006572A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3BE" w:rsidRPr="00BC3B53" w:rsidRDefault="00D323BE" w:rsidP="008C356D">
    <w:pPr>
      <w:pStyle w:val="Voettekst"/>
      <w:spacing w:line="240" w:lineRule="auto"/>
      <w:rPr>
        <w:sz w:val="2"/>
        <w:szCs w:val="2"/>
      </w:rPr>
    </w:pPr>
  </w:p>
  <w:tbl>
    <w:tblPr>
      <w:tblW w:w="9769" w:type="dxa"/>
      <w:tblLook w:val="01E0"/>
    </w:tblPr>
    <w:tblGrid>
      <w:gridCol w:w="7598"/>
      <w:gridCol w:w="2171"/>
    </w:tblGrid>
    <w:tr w:rsidR="00D323BE" w:rsidTr="004C7E1D">
      <w:trPr>
        <w:trHeight w:hRule="exact" w:val="357"/>
      </w:trPr>
      <w:tc>
        <w:tcPr>
          <w:tcW w:w="7603" w:type="dxa"/>
          <w:shd w:val="clear" w:color="auto" w:fill="auto"/>
        </w:tcPr>
        <w:p w:rsidR="00D323BE" w:rsidRPr="004C7E1D" w:rsidRDefault="00D323BE" w:rsidP="004C7E1D">
          <w:pPr>
            <w:spacing w:line="180" w:lineRule="exact"/>
            <w:rPr>
              <w:sz w:val="13"/>
              <w:szCs w:val="13"/>
            </w:rPr>
          </w:pPr>
        </w:p>
      </w:tc>
      <w:tc>
        <w:tcPr>
          <w:tcW w:w="2172" w:type="dxa"/>
          <w:shd w:val="clear" w:color="auto" w:fill="auto"/>
        </w:tcPr>
        <w:p w:rsidR="00D323BE" w:rsidRPr="004C7E1D" w:rsidRDefault="00D323BE" w:rsidP="000E6621">
          <w:pPr>
            <w:pStyle w:val="Huisstijl-Gegeven"/>
            <w:rPr>
              <w:szCs w:val="13"/>
            </w:rPr>
          </w:pPr>
          <w:r>
            <w:rPr>
              <w:szCs w:val="13"/>
            </w:rPr>
            <w:t xml:space="preserve">Pagina </w:t>
          </w:r>
          <w:r w:rsidR="00F87082" w:rsidRPr="004C7E1D">
            <w:rPr>
              <w:szCs w:val="13"/>
            </w:rPr>
            <w:fldChar w:fldCharType="begin"/>
          </w:r>
          <w:r w:rsidRPr="004C7E1D">
            <w:rPr>
              <w:szCs w:val="13"/>
            </w:rPr>
            <w:instrText xml:space="preserve"> PAGE  \* Arabic  \* MERGEFORMAT </w:instrText>
          </w:r>
          <w:r w:rsidR="00F87082" w:rsidRPr="004C7E1D">
            <w:rPr>
              <w:szCs w:val="13"/>
            </w:rPr>
            <w:fldChar w:fldCharType="separate"/>
          </w:r>
          <w:r w:rsidR="00530BF3">
            <w:rPr>
              <w:szCs w:val="13"/>
            </w:rPr>
            <w:t>6</w:t>
          </w:r>
          <w:r w:rsidR="00F87082" w:rsidRPr="004C7E1D">
            <w:rPr>
              <w:szCs w:val="13"/>
            </w:rPr>
            <w:fldChar w:fldCharType="end"/>
          </w:r>
          <w:r w:rsidRPr="004C7E1D">
            <w:rPr>
              <w:szCs w:val="13"/>
            </w:rPr>
            <w:t xml:space="preserve"> </w:t>
          </w:r>
          <w:r>
            <w:rPr>
              <w:szCs w:val="13"/>
            </w:rPr>
            <w:t>van</w:t>
          </w:r>
          <w:r w:rsidRPr="004C7E1D">
            <w:rPr>
              <w:szCs w:val="13"/>
            </w:rPr>
            <w:t xml:space="preserve"> </w:t>
          </w:r>
          <w:fldSimple w:instr=" SECTIONPAGES   \* MERGEFORMAT ">
            <w:r w:rsidR="00530BF3">
              <w:rPr>
                <w:szCs w:val="13"/>
              </w:rPr>
              <w:t>6</w:t>
            </w:r>
          </w:fldSimple>
        </w:p>
      </w:tc>
    </w:tr>
  </w:tbl>
  <w:p w:rsidR="00D323BE" w:rsidRPr="002F71BB" w:rsidRDefault="00D323BE" w:rsidP="002F71BB">
    <w:pPr>
      <w:spacing w:line="180" w:lineRule="exact"/>
      <w:rPr>
        <w:sz w:val="13"/>
        <w:szCs w:val="13"/>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69" w:type="dxa"/>
      <w:tblLook w:val="01E0"/>
    </w:tblPr>
    <w:tblGrid>
      <w:gridCol w:w="7709"/>
      <w:gridCol w:w="2060"/>
    </w:tblGrid>
    <w:tr w:rsidR="00D323BE" w:rsidTr="004C7E1D">
      <w:trPr>
        <w:trHeight w:hRule="exact" w:val="357"/>
      </w:trPr>
      <w:tc>
        <w:tcPr>
          <w:tcW w:w="7709" w:type="dxa"/>
          <w:shd w:val="clear" w:color="auto" w:fill="auto"/>
        </w:tcPr>
        <w:p w:rsidR="00D323BE" w:rsidRPr="004C7E1D" w:rsidRDefault="00D323BE" w:rsidP="004C7E1D">
          <w:pPr>
            <w:spacing w:line="180" w:lineRule="exact"/>
            <w:rPr>
              <w:sz w:val="13"/>
              <w:szCs w:val="13"/>
            </w:rPr>
          </w:pPr>
        </w:p>
      </w:tc>
      <w:tc>
        <w:tcPr>
          <w:tcW w:w="2060" w:type="dxa"/>
          <w:shd w:val="clear" w:color="auto" w:fill="auto"/>
        </w:tcPr>
        <w:p w:rsidR="00D323BE" w:rsidRPr="004C7E1D" w:rsidRDefault="00D323BE" w:rsidP="000E6621">
          <w:pPr>
            <w:pStyle w:val="Huisstijl-Gegeven"/>
            <w:rPr>
              <w:szCs w:val="13"/>
            </w:rPr>
          </w:pPr>
          <w:r>
            <w:rPr>
              <w:szCs w:val="13"/>
            </w:rPr>
            <w:t xml:space="preserve">Pagina </w:t>
          </w:r>
          <w:r w:rsidR="00F87082" w:rsidRPr="004C7E1D">
            <w:rPr>
              <w:szCs w:val="13"/>
            </w:rPr>
            <w:fldChar w:fldCharType="begin"/>
          </w:r>
          <w:r w:rsidRPr="004C7E1D">
            <w:rPr>
              <w:szCs w:val="13"/>
            </w:rPr>
            <w:instrText xml:space="preserve"> PAGE  \* Arabic  \* MERGEFORMAT </w:instrText>
          </w:r>
          <w:r w:rsidR="00F87082" w:rsidRPr="004C7E1D">
            <w:rPr>
              <w:szCs w:val="13"/>
            </w:rPr>
            <w:fldChar w:fldCharType="separate"/>
          </w:r>
          <w:r w:rsidR="00530BF3">
            <w:rPr>
              <w:szCs w:val="13"/>
            </w:rPr>
            <w:t>1</w:t>
          </w:r>
          <w:r w:rsidR="00F87082" w:rsidRPr="004C7E1D">
            <w:rPr>
              <w:szCs w:val="13"/>
            </w:rPr>
            <w:fldChar w:fldCharType="end"/>
          </w:r>
          <w:r w:rsidRPr="004C7E1D">
            <w:rPr>
              <w:szCs w:val="13"/>
            </w:rPr>
            <w:t xml:space="preserve"> </w:t>
          </w:r>
          <w:r>
            <w:rPr>
              <w:szCs w:val="13"/>
            </w:rPr>
            <w:t>van</w:t>
          </w:r>
          <w:r w:rsidRPr="004C7E1D">
            <w:rPr>
              <w:szCs w:val="13"/>
            </w:rPr>
            <w:t xml:space="preserve"> </w:t>
          </w:r>
          <w:fldSimple w:instr=" SECTIONPAGES   \* MERGEFORMAT ">
            <w:r w:rsidR="00530BF3">
              <w:rPr>
                <w:szCs w:val="13"/>
              </w:rPr>
              <w:t>3</w:t>
            </w:r>
          </w:fldSimple>
        </w:p>
      </w:tc>
    </w:tr>
  </w:tbl>
  <w:p w:rsidR="00D323BE" w:rsidRPr="00C64E34" w:rsidRDefault="00D323BE" w:rsidP="00D17084">
    <w:pPr>
      <w:spacing w:line="180" w:lineRule="exact"/>
      <w:rPr>
        <w:sz w:val="13"/>
        <w:szCs w:val="1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2A6" w:rsidRDefault="006572A6">
      <w:pPr>
        <w:spacing w:line="240" w:lineRule="auto"/>
      </w:pPr>
      <w:r>
        <w:separator/>
      </w:r>
    </w:p>
  </w:footnote>
  <w:footnote w:type="continuationSeparator" w:id="0">
    <w:p w:rsidR="006572A6" w:rsidRDefault="006572A6">
      <w:pPr>
        <w:spacing w:line="240" w:lineRule="auto"/>
      </w:pPr>
      <w:r>
        <w:continuationSeparator/>
      </w:r>
    </w:p>
  </w:footnote>
  <w:footnote w:id="1">
    <w:p w:rsidR="00D323BE" w:rsidRPr="00807B32" w:rsidRDefault="00D323BE" w:rsidP="00596CC5">
      <w:pPr>
        <w:pStyle w:val="Voetnoottekst"/>
        <w:rPr>
          <w:sz w:val="16"/>
          <w:szCs w:val="16"/>
        </w:rPr>
      </w:pPr>
      <w:r w:rsidRPr="00807B32">
        <w:rPr>
          <w:rStyle w:val="Voetnootmarkering"/>
          <w:sz w:val="16"/>
          <w:szCs w:val="16"/>
        </w:rPr>
        <w:footnoteRef/>
      </w:r>
      <w:r w:rsidRPr="00807B32">
        <w:rPr>
          <w:sz w:val="16"/>
          <w:szCs w:val="16"/>
        </w:rPr>
        <w:t xml:space="preserve"> </w:t>
      </w:r>
      <w:r>
        <w:rPr>
          <w:sz w:val="16"/>
          <w:szCs w:val="16"/>
        </w:rPr>
        <w:t xml:space="preserve">Kamerstukken II 2007/2008, </w:t>
      </w:r>
      <w:r w:rsidRPr="00807B32">
        <w:rPr>
          <w:sz w:val="16"/>
          <w:szCs w:val="16"/>
        </w:rPr>
        <w:t>31 007, nr. 6</w:t>
      </w:r>
      <w:r>
        <w:rPr>
          <w:sz w:val="16"/>
          <w:szCs w:val="16"/>
        </w:rPr>
        <w:t>.</w:t>
      </w:r>
    </w:p>
  </w:footnote>
  <w:footnote w:id="2">
    <w:p w:rsidR="0088482F" w:rsidRPr="00807B32" w:rsidRDefault="0088482F" w:rsidP="0088482F">
      <w:pPr>
        <w:pStyle w:val="Voetnoottekst"/>
        <w:rPr>
          <w:sz w:val="16"/>
          <w:szCs w:val="16"/>
        </w:rPr>
      </w:pPr>
      <w:r w:rsidRPr="00807B32">
        <w:rPr>
          <w:rStyle w:val="Voetnootmarkering"/>
          <w:sz w:val="16"/>
          <w:szCs w:val="16"/>
        </w:rPr>
        <w:footnoteRef/>
      </w:r>
      <w:r w:rsidRPr="00807B32">
        <w:rPr>
          <w:sz w:val="16"/>
          <w:szCs w:val="16"/>
        </w:rPr>
        <w:t xml:space="preserve"> </w:t>
      </w:r>
      <w:r>
        <w:rPr>
          <w:sz w:val="16"/>
          <w:szCs w:val="16"/>
        </w:rPr>
        <w:t xml:space="preserve">Kamerstukken II 2019/20, </w:t>
      </w:r>
      <w:r w:rsidRPr="00807B32">
        <w:rPr>
          <w:sz w:val="16"/>
          <w:szCs w:val="16"/>
        </w:rPr>
        <w:t>31 293, nr. 52</w:t>
      </w:r>
      <w:r w:rsidR="00A102D8">
        <w:rPr>
          <w:sz w:val="16"/>
          <w:szCs w:val="16"/>
        </w:rPr>
        <w:t>7</w:t>
      </w:r>
      <w:r>
        <w:rPr>
          <w:sz w:val="16"/>
          <w:szCs w:val="16"/>
        </w:rPr>
        <w:t>.</w:t>
      </w:r>
    </w:p>
  </w:footnote>
  <w:footnote w:id="3">
    <w:p w:rsidR="00D323BE" w:rsidRPr="00807B32" w:rsidRDefault="00D323BE" w:rsidP="000236F9">
      <w:pPr>
        <w:pStyle w:val="Voetnoottekst"/>
        <w:rPr>
          <w:sz w:val="16"/>
          <w:szCs w:val="16"/>
        </w:rPr>
      </w:pPr>
      <w:r w:rsidRPr="00807B32">
        <w:rPr>
          <w:rStyle w:val="Voetnootmarkering"/>
          <w:sz w:val="16"/>
          <w:szCs w:val="16"/>
        </w:rPr>
        <w:footnoteRef/>
      </w:r>
      <w:r w:rsidRPr="00807B32">
        <w:rPr>
          <w:sz w:val="16"/>
          <w:szCs w:val="16"/>
        </w:rPr>
        <w:t xml:space="preserve"> </w:t>
      </w:r>
      <w:r>
        <w:rPr>
          <w:sz w:val="16"/>
          <w:szCs w:val="16"/>
        </w:rPr>
        <w:t xml:space="preserve">Kamerstukken II 2019/20, </w:t>
      </w:r>
      <w:r w:rsidRPr="00807B32">
        <w:rPr>
          <w:sz w:val="16"/>
          <w:szCs w:val="16"/>
        </w:rPr>
        <w:t>31 293, nr. 522</w:t>
      </w:r>
      <w:r>
        <w:rPr>
          <w:sz w:val="16"/>
          <w:szCs w:val="16"/>
        </w:rPr>
        <w:t>.</w:t>
      </w:r>
    </w:p>
  </w:footnote>
  <w:footnote w:id="4">
    <w:p w:rsidR="00D323BE" w:rsidRDefault="00D323BE">
      <w:pPr>
        <w:pStyle w:val="Voetnoottekst"/>
      </w:pPr>
      <w:r w:rsidRPr="00B14B0E">
        <w:rPr>
          <w:rStyle w:val="Voetnootmarkering"/>
          <w:sz w:val="16"/>
          <w:szCs w:val="24"/>
        </w:rPr>
        <w:footnoteRef/>
      </w:r>
      <w:r w:rsidRPr="00B14B0E">
        <w:rPr>
          <w:sz w:val="16"/>
          <w:szCs w:val="24"/>
        </w:rPr>
        <w:t xml:space="preserve"> Wiskunde </w:t>
      </w:r>
      <w:proofErr w:type="spellStart"/>
      <w:r w:rsidRPr="00B14B0E">
        <w:rPr>
          <w:sz w:val="16"/>
          <w:szCs w:val="24"/>
        </w:rPr>
        <w:t>vmbo</w:t>
      </w:r>
      <w:proofErr w:type="spellEnd"/>
      <w:r w:rsidRPr="00B14B0E">
        <w:rPr>
          <w:sz w:val="16"/>
          <w:szCs w:val="24"/>
        </w:rPr>
        <w:t xml:space="preserve"> is reeds gestart in december 2019</w:t>
      </w:r>
    </w:p>
  </w:footnote>
  <w:footnote w:id="5">
    <w:p w:rsidR="00D323BE" w:rsidRPr="00807B32" w:rsidRDefault="00D323BE" w:rsidP="000236F9">
      <w:pPr>
        <w:pStyle w:val="Voetnoottekst"/>
        <w:rPr>
          <w:sz w:val="16"/>
          <w:szCs w:val="16"/>
        </w:rPr>
      </w:pPr>
      <w:r w:rsidRPr="00807B32">
        <w:rPr>
          <w:rStyle w:val="Voetnootmarkering"/>
          <w:sz w:val="16"/>
          <w:szCs w:val="16"/>
        </w:rPr>
        <w:footnoteRef/>
      </w:r>
      <w:r w:rsidRPr="00807B32">
        <w:rPr>
          <w:sz w:val="16"/>
          <w:szCs w:val="16"/>
        </w:rPr>
        <w:t xml:space="preserve"> </w:t>
      </w:r>
      <w:r>
        <w:rPr>
          <w:sz w:val="16"/>
          <w:szCs w:val="16"/>
        </w:rPr>
        <w:t>Kamerstukken II 2020/21,</w:t>
      </w:r>
      <w:r w:rsidRPr="00807B32">
        <w:rPr>
          <w:sz w:val="16"/>
          <w:szCs w:val="16"/>
        </w:rPr>
        <w:t xml:space="preserve"> 35 352, nr. 22</w:t>
      </w:r>
      <w:r>
        <w:rPr>
          <w:sz w:val="16"/>
          <w:szCs w:val="16"/>
        </w:rPr>
        <w:t>.</w:t>
      </w:r>
    </w:p>
  </w:footnote>
  <w:footnote w:id="6">
    <w:p w:rsidR="00D323BE" w:rsidRDefault="00D323BE" w:rsidP="000236F9">
      <w:pPr>
        <w:pStyle w:val="Voetnoottekst"/>
      </w:pPr>
      <w:r w:rsidRPr="00807B32">
        <w:rPr>
          <w:rStyle w:val="Voetnootmarkering"/>
          <w:sz w:val="16"/>
          <w:szCs w:val="16"/>
        </w:rPr>
        <w:footnoteRef/>
      </w:r>
      <w:r w:rsidRPr="00807B32">
        <w:rPr>
          <w:sz w:val="16"/>
          <w:szCs w:val="16"/>
        </w:rPr>
        <w:t xml:space="preserve"> </w:t>
      </w:r>
      <w:r>
        <w:rPr>
          <w:sz w:val="16"/>
          <w:szCs w:val="16"/>
        </w:rPr>
        <w:t xml:space="preserve">Kamerstukken II 2019/20, </w:t>
      </w:r>
      <w:r w:rsidRPr="00807B32">
        <w:rPr>
          <w:sz w:val="16"/>
          <w:szCs w:val="16"/>
        </w:rPr>
        <w:t>Kamerstuk 31 293, nr. 534</w:t>
      </w:r>
      <w:r>
        <w:rPr>
          <w:sz w:val="16"/>
          <w:szCs w:val="16"/>
        </w:rPr>
        <w:t>.</w:t>
      </w:r>
    </w:p>
  </w:footnote>
  <w:footnote w:id="7">
    <w:p w:rsidR="00D323BE" w:rsidRDefault="00D323BE" w:rsidP="000236F9">
      <w:pPr>
        <w:pStyle w:val="Voetnoottekst"/>
      </w:pPr>
      <w:r w:rsidRPr="004136BB">
        <w:rPr>
          <w:rStyle w:val="Voetnootmarkering"/>
          <w:sz w:val="16"/>
          <w:szCs w:val="16"/>
        </w:rPr>
        <w:footnoteRef/>
      </w:r>
      <w:r w:rsidRPr="004136BB">
        <w:rPr>
          <w:sz w:val="16"/>
          <w:szCs w:val="16"/>
        </w:rPr>
        <w:t xml:space="preserve"> </w:t>
      </w:r>
      <w:r>
        <w:rPr>
          <w:sz w:val="16"/>
          <w:szCs w:val="16"/>
        </w:rPr>
        <w:t>Kamerstukken II 2020/21</w:t>
      </w:r>
      <w:r w:rsidRPr="00807B32">
        <w:rPr>
          <w:sz w:val="16"/>
          <w:szCs w:val="16"/>
        </w:rPr>
        <w:t xml:space="preserve"> </w:t>
      </w:r>
      <w:r>
        <w:rPr>
          <w:sz w:val="16"/>
          <w:szCs w:val="16"/>
        </w:rPr>
        <w:t>28 760</w:t>
      </w:r>
      <w:r w:rsidRPr="00807B32">
        <w:rPr>
          <w:sz w:val="16"/>
          <w:szCs w:val="16"/>
        </w:rPr>
        <w:t xml:space="preserve">, nr. </w:t>
      </w:r>
      <w:r>
        <w:rPr>
          <w:sz w:val="16"/>
          <w:szCs w:val="16"/>
        </w:rPr>
        <w:t>109.</w:t>
      </w:r>
    </w:p>
  </w:footnote>
  <w:footnote w:id="8">
    <w:p w:rsidR="005803DD" w:rsidRDefault="005803DD">
      <w:pPr>
        <w:pStyle w:val="Voetnoottekst"/>
      </w:pPr>
      <w:r w:rsidRPr="005803DD">
        <w:rPr>
          <w:rStyle w:val="Voetnootmarkering"/>
          <w:sz w:val="16"/>
          <w:szCs w:val="24"/>
        </w:rPr>
        <w:footnoteRef/>
      </w:r>
      <w:r w:rsidRPr="005803DD">
        <w:rPr>
          <w:sz w:val="16"/>
          <w:szCs w:val="24"/>
        </w:rPr>
        <w:t xml:space="preserve"> </w:t>
      </w:r>
      <w:r>
        <w:rPr>
          <w:sz w:val="16"/>
          <w:szCs w:val="16"/>
        </w:rPr>
        <w:t>Kamerstukken II 2019/20</w:t>
      </w:r>
      <w:r w:rsidRPr="00807B32">
        <w:rPr>
          <w:sz w:val="16"/>
          <w:szCs w:val="16"/>
        </w:rPr>
        <w:t xml:space="preserve"> </w:t>
      </w:r>
      <w:r>
        <w:rPr>
          <w:sz w:val="16"/>
          <w:szCs w:val="16"/>
        </w:rPr>
        <w:t>31 293</w:t>
      </w:r>
      <w:r w:rsidRPr="00807B32">
        <w:rPr>
          <w:sz w:val="16"/>
          <w:szCs w:val="16"/>
        </w:rPr>
        <w:t xml:space="preserve">, nr. </w:t>
      </w:r>
      <w:r>
        <w:rPr>
          <w:sz w:val="16"/>
          <w:szCs w:val="16"/>
        </w:rPr>
        <w:t>523.</w:t>
      </w:r>
    </w:p>
  </w:footnote>
  <w:footnote w:id="9">
    <w:p w:rsidR="00D323BE" w:rsidRDefault="00D323BE" w:rsidP="00AF5446">
      <w:pPr>
        <w:pStyle w:val="Voetnoottekst"/>
      </w:pPr>
      <w:r w:rsidRPr="004136BB">
        <w:rPr>
          <w:rStyle w:val="Voetnootmarkering"/>
          <w:sz w:val="16"/>
          <w:szCs w:val="16"/>
        </w:rPr>
        <w:footnoteRef/>
      </w:r>
      <w:r w:rsidRPr="004136BB">
        <w:rPr>
          <w:sz w:val="16"/>
          <w:szCs w:val="16"/>
        </w:rPr>
        <w:t xml:space="preserve"> </w:t>
      </w:r>
      <w:r>
        <w:rPr>
          <w:sz w:val="16"/>
          <w:szCs w:val="16"/>
        </w:rPr>
        <w:t>Kamerstukken II 2020/21</w:t>
      </w:r>
      <w:r w:rsidRPr="00807B32">
        <w:rPr>
          <w:sz w:val="16"/>
          <w:szCs w:val="16"/>
        </w:rPr>
        <w:t xml:space="preserve"> </w:t>
      </w:r>
      <w:r>
        <w:rPr>
          <w:sz w:val="16"/>
          <w:szCs w:val="16"/>
        </w:rPr>
        <w:t>28 760</w:t>
      </w:r>
      <w:r w:rsidRPr="00807B32">
        <w:rPr>
          <w:sz w:val="16"/>
          <w:szCs w:val="16"/>
        </w:rPr>
        <w:t xml:space="preserve">, nr. </w:t>
      </w:r>
      <w:r>
        <w:rPr>
          <w:sz w:val="16"/>
          <w:szCs w:val="16"/>
        </w:rPr>
        <w:t>109.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518" w:type="dxa"/>
      <w:tblLayout w:type="fixed"/>
      <w:tblCellMar>
        <w:left w:w="0" w:type="dxa"/>
        <w:right w:w="0" w:type="dxa"/>
      </w:tblCellMar>
      <w:tblLook w:val="0000"/>
    </w:tblPr>
    <w:tblGrid>
      <w:gridCol w:w="7518"/>
    </w:tblGrid>
    <w:tr w:rsidR="00D323BE" w:rsidTr="00D15F0A">
      <w:trPr>
        <w:trHeight w:hRule="exact" w:val="400"/>
      </w:trPr>
      <w:tc>
        <w:tcPr>
          <w:tcW w:w="7518" w:type="dxa"/>
          <w:shd w:val="clear" w:color="auto" w:fill="auto"/>
        </w:tcPr>
        <w:p w:rsidR="00D323BE" w:rsidRPr="00275984" w:rsidRDefault="00D323BE" w:rsidP="00BF4427">
          <w:pPr>
            <w:pStyle w:val="Huisstijl-Rubricering"/>
          </w:pPr>
        </w:p>
      </w:tc>
    </w:tr>
  </w:tbl>
  <w:p w:rsidR="00D323BE" w:rsidRPr="008211EF" w:rsidRDefault="00D323BE"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tblPr>
    <w:tblGrid>
      <w:gridCol w:w="2160"/>
    </w:tblGrid>
    <w:tr w:rsidR="00D323BE" w:rsidTr="00D15F0A">
      <w:tc>
        <w:tcPr>
          <w:tcW w:w="2160" w:type="dxa"/>
          <w:shd w:val="clear" w:color="auto" w:fill="auto"/>
        </w:tcPr>
        <w:p w:rsidR="00D323BE" w:rsidRDefault="00D323BE" w:rsidP="005D283A">
          <w:pPr>
            <w:pStyle w:val="Colofonkop"/>
            <w:framePr w:hSpace="0" w:wrap="auto" w:vAnchor="margin" w:hAnchor="text" w:xAlign="left" w:yAlign="inline"/>
          </w:pPr>
          <w:r>
            <w:t>Onze referentie</w:t>
          </w:r>
        </w:p>
        <w:p w:rsidR="00132B66" w:rsidRPr="00132B66" w:rsidRDefault="00FA16C7" w:rsidP="005D283A">
          <w:pPr>
            <w:pStyle w:val="Colofonkop"/>
            <w:framePr w:hSpace="0" w:wrap="auto" w:vAnchor="margin" w:hAnchor="text" w:xAlign="left" w:yAlign="inline"/>
            <w:rPr>
              <w:b w:val="0"/>
              <w:bCs/>
            </w:rPr>
          </w:pPr>
          <w:r w:rsidRPr="00FA16C7">
            <w:rPr>
              <w:b w:val="0"/>
              <w:bCs/>
            </w:rPr>
            <w:t>28581115</w:t>
          </w:r>
        </w:p>
      </w:tc>
    </w:tr>
  </w:tbl>
  <w:p w:rsidR="00D323BE" w:rsidRPr="00217880" w:rsidRDefault="00D323BE" w:rsidP="004F44C2">
    <w:pPr>
      <w:spacing w:line="0" w:lineRule="atLeast"/>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737"/>
      <w:gridCol w:w="5156"/>
    </w:tblGrid>
    <w:tr w:rsidR="00D323BE" w:rsidTr="00D15F0A">
      <w:trPr>
        <w:trHeight w:val="2636"/>
      </w:trPr>
      <w:tc>
        <w:tcPr>
          <w:tcW w:w="737" w:type="dxa"/>
          <w:shd w:val="clear" w:color="auto" w:fill="auto"/>
        </w:tcPr>
        <w:p w:rsidR="00D323BE" w:rsidRDefault="00D323BE" w:rsidP="0047126E">
          <w:pPr>
            <w:framePr w:w="6339" w:h="2750" w:hRule="exact" w:hSpace="181" w:wrap="around" w:vAnchor="page" w:hAnchor="page" w:x="5586" w:y="1"/>
            <w:spacing w:line="240" w:lineRule="auto"/>
          </w:pPr>
        </w:p>
      </w:tc>
      <w:tc>
        <w:tcPr>
          <w:tcW w:w="5156" w:type="dxa"/>
          <w:shd w:val="clear" w:color="auto" w:fill="auto"/>
        </w:tcPr>
        <w:p w:rsidR="00D323BE" w:rsidRDefault="00D323BE" w:rsidP="00D037A9">
          <w:pPr>
            <w:framePr w:w="3873" w:h="2625" w:hRule="exact" w:wrap="around" w:vAnchor="page" w:hAnchor="page" w:x="6323" w:y="1"/>
          </w:pPr>
          <w:r>
            <w:rPr>
              <w:noProof/>
            </w:rPr>
            <w:drawing>
              <wp:inline distT="0" distB="0" distL="0" distR="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28796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447925" cy="1657350"/>
                        </a:xfrm>
                        <a:prstGeom prst="rect">
                          <a:avLst/>
                        </a:prstGeom>
                        <a:noFill/>
                        <a:ln>
                          <a:noFill/>
                        </a:ln>
                      </pic:spPr>
                    </pic:pic>
                  </a:graphicData>
                </a:graphic>
              </wp:inline>
            </w:drawing>
          </w:r>
        </w:p>
        <w:p w:rsidR="00D323BE" w:rsidRDefault="00D323BE" w:rsidP="00D037A9"/>
      </w:tc>
    </w:tr>
  </w:tbl>
  <w:p w:rsidR="00D323BE" w:rsidRDefault="00D323BE" w:rsidP="0047126E">
    <w:pPr>
      <w:framePr w:w="6339" w:h="2750" w:hRule="exact" w:hSpace="181" w:wrap="around" w:vAnchor="page" w:hAnchor="page" w:x="5586" w:y="1"/>
    </w:pPr>
  </w:p>
  <w:tbl>
    <w:tblPr>
      <w:tblW w:w="7520" w:type="dxa"/>
      <w:tblLayout w:type="fixed"/>
      <w:tblCellMar>
        <w:left w:w="0" w:type="dxa"/>
        <w:right w:w="0" w:type="dxa"/>
      </w:tblCellMar>
      <w:tblLook w:val="0000"/>
    </w:tblPr>
    <w:tblGrid>
      <w:gridCol w:w="7520"/>
    </w:tblGrid>
    <w:tr w:rsidR="00D323BE" w:rsidTr="00D15F0A">
      <w:trPr>
        <w:trHeight w:hRule="exact" w:val="572"/>
      </w:trPr>
      <w:tc>
        <w:tcPr>
          <w:tcW w:w="7520" w:type="dxa"/>
          <w:shd w:val="clear" w:color="auto" w:fill="auto"/>
        </w:tcPr>
        <w:p w:rsidR="00D323BE" w:rsidRPr="009E3B07" w:rsidRDefault="00D323BE" w:rsidP="00D4707D">
          <w:pPr>
            <w:pStyle w:val="Huisstijl-Adres"/>
            <w:spacing w:after="0"/>
          </w:pPr>
          <w:r w:rsidRPr="009E3B07">
            <w:t>&gt;Retouradres </w:t>
          </w:r>
          <w:r>
            <w:t>Postbus 16375 2500 BJ Den Haag</w:t>
          </w:r>
          <w:r w:rsidRPr="009E3B07">
            <w:t xml:space="preserve"> </w:t>
          </w:r>
        </w:p>
      </w:tc>
    </w:tr>
    <w:tr w:rsidR="00D323BE" w:rsidTr="00D15F0A">
      <w:trPr>
        <w:cantSplit/>
        <w:trHeight w:hRule="exact" w:val="238"/>
      </w:trPr>
      <w:tc>
        <w:tcPr>
          <w:tcW w:w="7520" w:type="dxa"/>
          <w:shd w:val="clear" w:color="auto" w:fill="auto"/>
        </w:tcPr>
        <w:p w:rsidR="00D323BE" w:rsidRPr="00963440" w:rsidRDefault="00D323BE" w:rsidP="00963440"/>
      </w:tc>
    </w:tr>
    <w:tr w:rsidR="00D323BE" w:rsidTr="00D15F0A">
      <w:trPr>
        <w:cantSplit/>
        <w:trHeight w:hRule="exact" w:val="1520"/>
      </w:trPr>
      <w:tc>
        <w:tcPr>
          <w:tcW w:w="7520" w:type="dxa"/>
          <w:shd w:val="clear" w:color="auto" w:fill="auto"/>
        </w:tcPr>
        <w:p w:rsidR="00D323BE" w:rsidRPr="00963440" w:rsidRDefault="00D323BE" w:rsidP="00963440"/>
      </w:tc>
    </w:tr>
    <w:tr w:rsidR="00D323BE" w:rsidTr="00D15F0A">
      <w:trPr>
        <w:trHeight w:hRule="exact" w:val="1077"/>
      </w:trPr>
      <w:tc>
        <w:tcPr>
          <w:tcW w:w="7520" w:type="dxa"/>
          <w:shd w:val="clear" w:color="auto" w:fill="auto"/>
        </w:tcPr>
        <w:p w:rsidR="00D323BE" w:rsidRPr="00035E67" w:rsidRDefault="00D323BE" w:rsidP="00892BA5">
          <w:pPr>
            <w:tabs>
              <w:tab w:val="left" w:pos="740"/>
            </w:tabs>
            <w:autoSpaceDE w:val="0"/>
            <w:autoSpaceDN w:val="0"/>
            <w:adjustRightInd w:val="0"/>
            <w:rPr>
              <w:rFonts w:cs="Verdana"/>
              <w:szCs w:val="18"/>
            </w:rPr>
          </w:pPr>
        </w:p>
      </w:tc>
    </w:tr>
  </w:tbl>
  <w:p w:rsidR="00D323BE" w:rsidRDefault="00D323BE" w:rsidP="00BC4AE3">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243389"/>
    <w:multiLevelType w:val="hybridMultilevel"/>
    <w:tmpl w:val="50F0923E"/>
    <w:lvl w:ilvl="0" w:tplc="E2B49530">
      <w:start w:val="1"/>
      <w:numFmt w:val="bullet"/>
      <w:pStyle w:val="ListBullet20"/>
      <w:lvlText w:val="–"/>
      <w:lvlJc w:val="left"/>
      <w:pPr>
        <w:tabs>
          <w:tab w:val="num" w:pos="227"/>
        </w:tabs>
        <w:ind w:left="227" w:firstLine="0"/>
      </w:pPr>
      <w:rPr>
        <w:rFonts w:ascii="Verdana" w:hAnsi="Verdana" w:hint="default"/>
      </w:rPr>
    </w:lvl>
    <w:lvl w:ilvl="1" w:tplc="C540C448" w:tentative="1">
      <w:start w:val="1"/>
      <w:numFmt w:val="bullet"/>
      <w:lvlText w:val="o"/>
      <w:lvlJc w:val="left"/>
      <w:pPr>
        <w:tabs>
          <w:tab w:val="num" w:pos="1440"/>
        </w:tabs>
        <w:ind w:left="1440" w:hanging="360"/>
      </w:pPr>
      <w:rPr>
        <w:rFonts w:ascii="Courier New" w:hAnsi="Courier New" w:cs="Courier New" w:hint="default"/>
      </w:rPr>
    </w:lvl>
    <w:lvl w:ilvl="2" w:tplc="9C9A6F3A" w:tentative="1">
      <w:start w:val="1"/>
      <w:numFmt w:val="bullet"/>
      <w:lvlText w:val=""/>
      <w:lvlJc w:val="left"/>
      <w:pPr>
        <w:tabs>
          <w:tab w:val="num" w:pos="2160"/>
        </w:tabs>
        <w:ind w:left="2160" w:hanging="360"/>
      </w:pPr>
      <w:rPr>
        <w:rFonts w:ascii="Wingdings" w:hAnsi="Wingdings" w:hint="default"/>
      </w:rPr>
    </w:lvl>
    <w:lvl w:ilvl="3" w:tplc="86609C24" w:tentative="1">
      <w:start w:val="1"/>
      <w:numFmt w:val="bullet"/>
      <w:lvlText w:val=""/>
      <w:lvlJc w:val="left"/>
      <w:pPr>
        <w:tabs>
          <w:tab w:val="num" w:pos="2880"/>
        </w:tabs>
        <w:ind w:left="2880" w:hanging="360"/>
      </w:pPr>
      <w:rPr>
        <w:rFonts w:ascii="Symbol" w:hAnsi="Symbol" w:hint="default"/>
      </w:rPr>
    </w:lvl>
    <w:lvl w:ilvl="4" w:tplc="C10C9FAE" w:tentative="1">
      <w:start w:val="1"/>
      <w:numFmt w:val="bullet"/>
      <w:lvlText w:val="o"/>
      <w:lvlJc w:val="left"/>
      <w:pPr>
        <w:tabs>
          <w:tab w:val="num" w:pos="3600"/>
        </w:tabs>
        <w:ind w:left="3600" w:hanging="360"/>
      </w:pPr>
      <w:rPr>
        <w:rFonts w:ascii="Courier New" w:hAnsi="Courier New" w:cs="Courier New" w:hint="default"/>
      </w:rPr>
    </w:lvl>
    <w:lvl w:ilvl="5" w:tplc="537886E0" w:tentative="1">
      <w:start w:val="1"/>
      <w:numFmt w:val="bullet"/>
      <w:lvlText w:val=""/>
      <w:lvlJc w:val="left"/>
      <w:pPr>
        <w:tabs>
          <w:tab w:val="num" w:pos="4320"/>
        </w:tabs>
        <w:ind w:left="4320" w:hanging="360"/>
      </w:pPr>
      <w:rPr>
        <w:rFonts w:ascii="Wingdings" w:hAnsi="Wingdings" w:hint="default"/>
      </w:rPr>
    </w:lvl>
    <w:lvl w:ilvl="6" w:tplc="BF047D5E" w:tentative="1">
      <w:start w:val="1"/>
      <w:numFmt w:val="bullet"/>
      <w:lvlText w:val=""/>
      <w:lvlJc w:val="left"/>
      <w:pPr>
        <w:tabs>
          <w:tab w:val="num" w:pos="5040"/>
        </w:tabs>
        <w:ind w:left="5040" w:hanging="360"/>
      </w:pPr>
      <w:rPr>
        <w:rFonts w:ascii="Symbol" w:hAnsi="Symbol" w:hint="default"/>
      </w:rPr>
    </w:lvl>
    <w:lvl w:ilvl="7" w:tplc="E6086ACA" w:tentative="1">
      <w:start w:val="1"/>
      <w:numFmt w:val="bullet"/>
      <w:lvlText w:val="o"/>
      <w:lvlJc w:val="left"/>
      <w:pPr>
        <w:tabs>
          <w:tab w:val="num" w:pos="5760"/>
        </w:tabs>
        <w:ind w:left="5760" w:hanging="360"/>
      </w:pPr>
      <w:rPr>
        <w:rFonts w:ascii="Courier New" w:hAnsi="Courier New" w:cs="Courier New" w:hint="default"/>
      </w:rPr>
    </w:lvl>
    <w:lvl w:ilvl="8" w:tplc="553442F4" w:tentative="1">
      <w:start w:val="1"/>
      <w:numFmt w:val="bullet"/>
      <w:lvlText w:val=""/>
      <w:lvlJc w:val="left"/>
      <w:pPr>
        <w:tabs>
          <w:tab w:val="num" w:pos="6480"/>
        </w:tabs>
        <w:ind w:left="6480" w:hanging="360"/>
      </w:pPr>
      <w:rPr>
        <w:rFonts w:ascii="Wingdings" w:hAnsi="Wingdings" w:hint="default"/>
      </w:rPr>
    </w:lvl>
  </w:abstractNum>
  <w:abstractNum w:abstractNumId="1">
    <w:nsid w:val="A39BAFC8"/>
    <w:multiLevelType w:val="hybridMultilevel"/>
    <w:tmpl w:val="1D8E1FCE"/>
    <w:lvl w:ilvl="0" w:tplc="1B722606">
      <w:start w:val="1"/>
      <w:numFmt w:val="bullet"/>
      <w:pStyle w:val="Lijstopsomteken"/>
      <w:lvlText w:val="•"/>
      <w:lvlJc w:val="left"/>
      <w:pPr>
        <w:tabs>
          <w:tab w:val="num" w:pos="227"/>
        </w:tabs>
        <w:ind w:left="227" w:hanging="227"/>
      </w:pPr>
      <w:rPr>
        <w:rFonts w:ascii="Verdana" w:hAnsi="Verdana" w:hint="default"/>
        <w:sz w:val="18"/>
        <w:szCs w:val="18"/>
      </w:rPr>
    </w:lvl>
    <w:lvl w:ilvl="1" w:tplc="05909EE8" w:tentative="1">
      <w:start w:val="1"/>
      <w:numFmt w:val="bullet"/>
      <w:lvlText w:val="o"/>
      <w:lvlJc w:val="left"/>
      <w:pPr>
        <w:tabs>
          <w:tab w:val="num" w:pos="1440"/>
        </w:tabs>
        <w:ind w:left="1440" w:hanging="360"/>
      </w:pPr>
      <w:rPr>
        <w:rFonts w:ascii="Courier New" w:hAnsi="Courier New" w:cs="Courier New" w:hint="default"/>
      </w:rPr>
    </w:lvl>
    <w:lvl w:ilvl="2" w:tplc="93DE117C" w:tentative="1">
      <w:start w:val="1"/>
      <w:numFmt w:val="bullet"/>
      <w:lvlText w:val=""/>
      <w:lvlJc w:val="left"/>
      <w:pPr>
        <w:tabs>
          <w:tab w:val="num" w:pos="2160"/>
        </w:tabs>
        <w:ind w:left="2160" w:hanging="360"/>
      </w:pPr>
      <w:rPr>
        <w:rFonts w:ascii="Wingdings" w:hAnsi="Wingdings" w:hint="default"/>
      </w:rPr>
    </w:lvl>
    <w:lvl w:ilvl="3" w:tplc="3BD23ADC" w:tentative="1">
      <w:start w:val="1"/>
      <w:numFmt w:val="bullet"/>
      <w:lvlText w:val=""/>
      <w:lvlJc w:val="left"/>
      <w:pPr>
        <w:tabs>
          <w:tab w:val="num" w:pos="2880"/>
        </w:tabs>
        <w:ind w:left="2880" w:hanging="360"/>
      </w:pPr>
      <w:rPr>
        <w:rFonts w:ascii="Symbol" w:hAnsi="Symbol" w:hint="default"/>
      </w:rPr>
    </w:lvl>
    <w:lvl w:ilvl="4" w:tplc="703C2CB2" w:tentative="1">
      <w:start w:val="1"/>
      <w:numFmt w:val="bullet"/>
      <w:lvlText w:val="o"/>
      <w:lvlJc w:val="left"/>
      <w:pPr>
        <w:tabs>
          <w:tab w:val="num" w:pos="3600"/>
        </w:tabs>
        <w:ind w:left="3600" w:hanging="360"/>
      </w:pPr>
      <w:rPr>
        <w:rFonts w:ascii="Courier New" w:hAnsi="Courier New" w:cs="Courier New" w:hint="default"/>
      </w:rPr>
    </w:lvl>
    <w:lvl w:ilvl="5" w:tplc="2098E4DC" w:tentative="1">
      <w:start w:val="1"/>
      <w:numFmt w:val="bullet"/>
      <w:lvlText w:val=""/>
      <w:lvlJc w:val="left"/>
      <w:pPr>
        <w:tabs>
          <w:tab w:val="num" w:pos="4320"/>
        </w:tabs>
        <w:ind w:left="4320" w:hanging="360"/>
      </w:pPr>
      <w:rPr>
        <w:rFonts w:ascii="Wingdings" w:hAnsi="Wingdings" w:hint="default"/>
      </w:rPr>
    </w:lvl>
    <w:lvl w:ilvl="6" w:tplc="76647E34" w:tentative="1">
      <w:start w:val="1"/>
      <w:numFmt w:val="bullet"/>
      <w:lvlText w:val=""/>
      <w:lvlJc w:val="left"/>
      <w:pPr>
        <w:tabs>
          <w:tab w:val="num" w:pos="5040"/>
        </w:tabs>
        <w:ind w:left="5040" w:hanging="360"/>
      </w:pPr>
      <w:rPr>
        <w:rFonts w:ascii="Symbol" w:hAnsi="Symbol" w:hint="default"/>
      </w:rPr>
    </w:lvl>
    <w:lvl w:ilvl="7" w:tplc="0F5E0DD8" w:tentative="1">
      <w:start w:val="1"/>
      <w:numFmt w:val="bullet"/>
      <w:lvlText w:val="o"/>
      <w:lvlJc w:val="left"/>
      <w:pPr>
        <w:tabs>
          <w:tab w:val="num" w:pos="5760"/>
        </w:tabs>
        <w:ind w:left="5760" w:hanging="360"/>
      </w:pPr>
      <w:rPr>
        <w:rFonts w:ascii="Courier New" w:hAnsi="Courier New" w:cs="Courier New" w:hint="default"/>
      </w:rPr>
    </w:lvl>
    <w:lvl w:ilvl="8" w:tplc="8EB67C6E" w:tentative="1">
      <w:start w:val="1"/>
      <w:numFmt w:val="bullet"/>
      <w:lvlText w:val=""/>
      <w:lvlJc w:val="left"/>
      <w:pPr>
        <w:tabs>
          <w:tab w:val="num" w:pos="6480"/>
        </w:tabs>
        <w:ind w:left="6480" w:hanging="360"/>
      </w:pPr>
      <w:rPr>
        <w:rFonts w:ascii="Wingdings" w:hAnsi="Wingdings" w:hint="default"/>
      </w:rPr>
    </w:lvl>
  </w:abstractNum>
  <w:abstractNum w:abstractNumId="2">
    <w:nsid w:val="EEC6AD4D"/>
    <w:multiLevelType w:val="hybridMultilevel"/>
    <w:tmpl w:val="50F0923E"/>
    <w:lvl w:ilvl="0" w:tplc="6D5CDBDE">
      <w:start w:val="1"/>
      <w:numFmt w:val="bullet"/>
      <w:pStyle w:val="Lijstopsomteken2"/>
      <w:lvlText w:val="–"/>
      <w:lvlJc w:val="left"/>
      <w:pPr>
        <w:tabs>
          <w:tab w:val="num" w:pos="227"/>
        </w:tabs>
        <w:ind w:left="227" w:firstLine="0"/>
      </w:pPr>
      <w:rPr>
        <w:rFonts w:ascii="Verdana" w:hAnsi="Verdana" w:hint="default"/>
      </w:rPr>
    </w:lvl>
    <w:lvl w:ilvl="1" w:tplc="8C58961A" w:tentative="1">
      <w:start w:val="1"/>
      <w:numFmt w:val="bullet"/>
      <w:lvlText w:val="o"/>
      <w:lvlJc w:val="left"/>
      <w:pPr>
        <w:tabs>
          <w:tab w:val="num" w:pos="1440"/>
        </w:tabs>
        <w:ind w:left="1440" w:hanging="360"/>
      </w:pPr>
      <w:rPr>
        <w:rFonts w:ascii="Courier New" w:hAnsi="Courier New" w:cs="Courier New" w:hint="default"/>
      </w:rPr>
    </w:lvl>
    <w:lvl w:ilvl="2" w:tplc="EEAE16EE" w:tentative="1">
      <w:start w:val="1"/>
      <w:numFmt w:val="bullet"/>
      <w:lvlText w:val=""/>
      <w:lvlJc w:val="left"/>
      <w:pPr>
        <w:tabs>
          <w:tab w:val="num" w:pos="2160"/>
        </w:tabs>
        <w:ind w:left="2160" w:hanging="360"/>
      </w:pPr>
      <w:rPr>
        <w:rFonts w:ascii="Wingdings" w:hAnsi="Wingdings" w:hint="default"/>
      </w:rPr>
    </w:lvl>
    <w:lvl w:ilvl="3" w:tplc="F9188EE8" w:tentative="1">
      <w:start w:val="1"/>
      <w:numFmt w:val="bullet"/>
      <w:lvlText w:val=""/>
      <w:lvlJc w:val="left"/>
      <w:pPr>
        <w:tabs>
          <w:tab w:val="num" w:pos="2880"/>
        </w:tabs>
        <w:ind w:left="2880" w:hanging="360"/>
      </w:pPr>
      <w:rPr>
        <w:rFonts w:ascii="Symbol" w:hAnsi="Symbol" w:hint="default"/>
      </w:rPr>
    </w:lvl>
    <w:lvl w:ilvl="4" w:tplc="D8C485A2" w:tentative="1">
      <w:start w:val="1"/>
      <w:numFmt w:val="bullet"/>
      <w:lvlText w:val="o"/>
      <w:lvlJc w:val="left"/>
      <w:pPr>
        <w:tabs>
          <w:tab w:val="num" w:pos="3600"/>
        </w:tabs>
        <w:ind w:left="3600" w:hanging="360"/>
      </w:pPr>
      <w:rPr>
        <w:rFonts w:ascii="Courier New" w:hAnsi="Courier New" w:cs="Courier New" w:hint="default"/>
      </w:rPr>
    </w:lvl>
    <w:lvl w:ilvl="5" w:tplc="0C0C7654" w:tentative="1">
      <w:start w:val="1"/>
      <w:numFmt w:val="bullet"/>
      <w:lvlText w:val=""/>
      <w:lvlJc w:val="left"/>
      <w:pPr>
        <w:tabs>
          <w:tab w:val="num" w:pos="4320"/>
        </w:tabs>
        <w:ind w:left="4320" w:hanging="360"/>
      </w:pPr>
      <w:rPr>
        <w:rFonts w:ascii="Wingdings" w:hAnsi="Wingdings" w:hint="default"/>
      </w:rPr>
    </w:lvl>
    <w:lvl w:ilvl="6" w:tplc="ECFAF540" w:tentative="1">
      <w:start w:val="1"/>
      <w:numFmt w:val="bullet"/>
      <w:lvlText w:val=""/>
      <w:lvlJc w:val="left"/>
      <w:pPr>
        <w:tabs>
          <w:tab w:val="num" w:pos="5040"/>
        </w:tabs>
        <w:ind w:left="5040" w:hanging="360"/>
      </w:pPr>
      <w:rPr>
        <w:rFonts w:ascii="Symbol" w:hAnsi="Symbol" w:hint="default"/>
      </w:rPr>
    </w:lvl>
    <w:lvl w:ilvl="7" w:tplc="493CFD9A" w:tentative="1">
      <w:start w:val="1"/>
      <w:numFmt w:val="bullet"/>
      <w:lvlText w:val="o"/>
      <w:lvlJc w:val="left"/>
      <w:pPr>
        <w:tabs>
          <w:tab w:val="num" w:pos="5760"/>
        </w:tabs>
        <w:ind w:left="5760" w:hanging="360"/>
      </w:pPr>
      <w:rPr>
        <w:rFonts w:ascii="Courier New" w:hAnsi="Courier New" w:cs="Courier New" w:hint="default"/>
      </w:rPr>
    </w:lvl>
    <w:lvl w:ilvl="8" w:tplc="9D78794A" w:tentative="1">
      <w:start w:val="1"/>
      <w:numFmt w:val="bullet"/>
      <w:lvlText w:val=""/>
      <w:lvlJc w:val="left"/>
      <w:pPr>
        <w:tabs>
          <w:tab w:val="num" w:pos="6480"/>
        </w:tabs>
        <w:ind w:left="6480" w:hanging="360"/>
      </w:pPr>
      <w:rPr>
        <w:rFonts w:ascii="Wingdings" w:hAnsi="Wingdings" w:hint="default"/>
      </w:rPr>
    </w:lvl>
  </w:abstractNum>
  <w:abstractNum w:abstractNumId="3">
    <w:nsid w:val="F7CF56FC"/>
    <w:multiLevelType w:val="hybridMultilevel"/>
    <w:tmpl w:val="1D8E1FCE"/>
    <w:lvl w:ilvl="0" w:tplc="273C9DFA">
      <w:start w:val="1"/>
      <w:numFmt w:val="bullet"/>
      <w:pStyle w:val="ListBullet0"/>
      <w:lvlText w:val="•"/>
      <w:lvlJc w:val="left"/>
      <w:pPr>
        <w:tabs>
          <w:tab w:val="num" w:pos="227"/>
        </w:tabs>
        <w:ind w:left="227" w:hanging="227"/>
      </w:pPr>
      <w:rPr>
        <w:rFonts w:ascii="Verdana" w:hAnsi="Verdana" w:hint="default"/>
        <w:sz w:val="18"/>
        <w:szCs w:val="18"/>
      </w:rPr>
    </w:lvl>
    <w:lvl w:ilvl="1" w:tplc="22043C5A" w:tentative="1">
      <w:start w:val="1"/>
      <w:numFmt w:val="bullet"/>
      <w:lvlText w:val="o"/>
      <w:lvlJc w:val="left"/>
      <w:pPr>
        <w:tabs>
          <w:tab w:val="num" w:pos="1440"/>
        </w:tabs>
        <w:ind w:left="1440" w:hanging="360"/>
      </w:pPr>
      <w:rPr>
        <w:rFonts w:ascii="Courier New" w:hAnsi="Courier New" w:cs="Courier New" w:hint="default"/>
      </w:rPr>
    </w:lvl>
    <w:lvl w:ilvl="2" w:tplc="B4048D60" w:tentative="1">
      <w:start w:val="1"/>
      <w:numFmt w:val="bullet"/>
      <w:lvlText w:val=""/>
      <w:lvlJc w:val="left"/>
      <w:pPr>
        <w:tabs>
          <w:tab w:val="num" w:pos="2160"/>
        </w:tabs>
        <w:ind w:left="2160" w:hanging="360"/>
      </w:pPr>
      <w:rPr>
        <w:rFonts w:ascii="Wingdings" w:hAnsi="Wingdings" w:hint="default"/>
      </w:rPr>
    </w:lvl>
    <w:lvl w:ilvl="3" w:tplc="30E2CDD2" w:tentative="1">
      <w:start w:val="1"/>
      <w:numFmt w:val="bullet"/>
      <w:lvlText w:val=""/>
      <w:lvlJc w:val="left"/>
      <w:pPr>
        <w:tabs>
          <w:tab w:val="num" w:pos="2880"/>
        </w:tabs>
        <w:ind w:left="2880" w:hanging="360"/>
      </w:pPr>
      <w:rPr>
        <w:rFonts w:ascii="Symbol" w:hAnsi="Symbol" w:hint="default"/>
      </w:rPr>
    </w:lvl>
    <w:lvl w:ilvl="4" w:tplc="95E86DB0" w:tentative="1">
      <w:start w:val="1"/>
      <w:numFmt w:val="bullet"/>
      <w:lvlText w:val="o"/>
      <w:lvlJc w:val="left"/>
      <w:pPr>
        <w:tabs>
          <w:tab w:val="num" w:pos="3600"/>
        </w:tabs>
        <w:ind w:left="3600" w:hanging="360"/>
      </w:pPr>
      <w:rPr>
        <w:rFonts w:ascii="Courier New" w:hAnsi="Courier New" w:cs="Courier New" w:hint="default"/>
      </w:rPr>
    </w:lvl>
    <w:lvl w:ilvl="5" w:tplc="5210C310" w:tentative="1">
      <w:start w:val="1"/>
      <w:numFmt w:val="bullet"/>
      <w:lvlText w:val=""/>
      <w:lvlJc w:val="left"/>
      <w:pPr>
        <w:tabs>
          <w:tab w:val="num" w:pos="4320"/>
        </w:tabs>
        <w:ind w:left="4320" w:hanging="360"/>
      </w:pPr>
      <w:rPr>
        <w:rFonts w:ascii="Wingdings" w:hAnsi="Wingdings" w:hint="default"/>
      </w:rPr>
    </w:lvl>
    <w:lvl w:ilvl="6" w:tplc="D33886D0" w:tentative="1">
      <w:start w:val="1"/>
      <w:numFmt w:val="bullet"/>
      <w:lvlText w:val=""/>
      <w:lvlJc w:val="left"/>
      <w:pPr>
        <w:tabs>
          <w:tab w:val="num" w:pos="5040"/>
        </w:tabs>
        <w:ind w:left="5040" w:hanging="360"/>
      </w:pPr>
      <w:rPr>
        <w:rFonts w:ascii="Symbol" w:hAnsi="Symbol" w:hint="default"/>
      </w:rPr>
    </w:lvl>
    <w:lvl w:ilvl="7" w:tplc="4F942EDA" w:tentative="1">
      <w:start w:val="1"/>
      <w:numFmt w:val="bullet"/>
      <w:lvlText w:val="o"/>
      <w:lvlJc w:val="left"/>
      <w:pPr>
        <w:tabs>
          <w:tab w:val="num" w:pos="5760"/>
        </w:tabs>
        <w:ind w:left="5760" w:hanging="360"/>
      </w:pPr>
      <w:rPr>
        <w:rFonts w:ascii="Courier New" w:hAnsi="Courier New" w:cs="Courier New" w:hint="default"/>
      </w:rPr>
    </w:lvl>
    <w:lvl w:ilvl="8" w:tplc="C3D65C9E" w:tentative="1">
      <w:start w:val="1"/>
      <w:numFmt w:val="bullet"/>
      <w:lvlText w:val=""/>
      <w:lvlJc w:val="left"/>
      <w:pPr>
        <w:tabs>
          <w:tab w:val="num" w:pos="6480"/>
        </w:tabs>
        <w:ind w:left="6480" w:hanging="360"/>
      </w:pPr>
      <w:rPr>
        <w:rFonts w:ascii="Wingdings" w:hAnsi="Wingdings" w:hint="default"/>
      </w:rPr>
    </w:lvl>
  </w:abstractNum>
  <w:abstractNum w:abstractNumId="4">
    <w:nsid w:val="14907D7D"/>
    <w:multiLevelType w:val="hybridMultilevel"/>
    <w:tmpl w:val="D0444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BA56D6F"/>
    <w:multiLevelType w:val="hybridMultilevel"/>
    <w:tmpl w:val="1A8A71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68140CC4"/>
    <w:multiLevelType w:val="hybridMultilevel"/>
    <w:tmpl w:val="D21CF5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4"/>
  </w:num>
  <w:num w:numId="7">
    <w:abstractNumId w:val="6"/>
  </w:num>
  <w:num w:numId="8">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353E67"/>
    <w:rsid w:val="000001B1"/>
    <w:rsid w:val="00014D58"/>
    <w:rsid w:val="00017944"/>
    <w:rsid w:val="000236F9"/>
    <w:rsid w:val="00024E29"/>
    <w:rsid w:val="00033F02"/>
    <w:rsid w:val="00035E67"/>
    <w:rsid w:val="000407BB"/>
    <w:rsid w:val="00046E92"/>
    <w:rsid w:val="0005404B"/>
    <w:rsid w:val="00060F63"/>
    <w:rsid w:val="00064518"/>
    <w:rsid w:val="000712A1"/>
    <w:rsid w:val="00093ABC"/>
    <w:rsid w:val="00096EB8"/>
    <w:rsid w:val="000B212E"/>
    <w:rsid w:val="000B3347"/>
    <w:rsid w:val="000B7AC0"/>
    <w:rsid w:val="000D4C7D"/>
    <w:rsid w:val="000D5A39"/>
    <w:rsid w:val="000E6621"/>
    <w:rsid w:val="000E711D"/>
    <w:rsid w:val="001035F8"/>
    <w:rsid w:val="00105677"/>
    <w:rsid w:val="001209B0"/>
    <w:rsid w:val="001270B0"/>
    <w:rsid w:val="00127580"/>
    <w:rsid w:val="001308AC"/>
    <w:rsid w:val="00132B66"/>
    <w:rsid w:val="001363CB"/>
    <w:rsid w:val="00151D99"/>
    <w:rsid w:val="00153BD0"/>
    <w:rsid w:val="00163DCE"/>
    <w:rsid w:val="00174BC7"/>
    <w:rsid w:val="00180DA1"/>
    <w:rsid w:val="001813E2"/>
    <w:rsid w:val="00193B25"/>
    <w:rsid w:val="001A36DF"/>
    <w:rsid w:val="001A44CD"/>
    <w:rsid w:val="001B5E31"/>
    <w:rsid w:val="001B66FD"/>
    <w:rsid w:val="001C1092"/>
    <w:rsid w:val="001C2C36"/>
    <w:rsid w:val="001D5415"/>
    <w:rsid w:val="001D6CE3"/>
    <w:rsid w:val="001E24CD"/>
    <w:rsid w:val="001F0B89"/>
    <w:rsid w:val="001F333D"/>
    <w:rsid w:val="001F73E1"/>
    <w:rsid w:val="001F7F40"/>
    <w:rsid w:val="00213983"/>
    <w:rsid w:val="00215356"/>
    <w:rsid w:val="00215964"/>
    <w:rsid w:val="00217880"/>
    <w:rsid w:val="00227795"/>
    <w:rsid w:val="00231818"/>
    <w:rsid w:val="002336B2"/>
    <w:rsid w:val="002418A6"/>
    <w:rsid w:val="00247061"/>
    <w:rsid w:val="00261A5A"/>
    <w:rsid w:val="00275984"/>
    <w:rsid w:val="0029360A"/>
    <w:rsid w:val="002A28B6"/>
    <w:rsid w:val="002B3C03"/>
    <w:rsid w:val="002C4ED6"/>
    <w:rsid w:val="002D5E75"/>
    <w:rsid w:val="002E5ECF"/>
    <w:rsid w:val="002F71BB"/>
    <w:rsid w:val="002F7F0C"/>
    <w:rsid w:val="00314833"/>
    <w:rsid w:val="003153E1"/>
    <w:rsid w:val="00323DCF"/>
    <w:rsid w:val="003258B3"/>
    <w:rsid w:val="00325BD4"/>
    <w:rsid w:val="00340486"/>
    <w:rsid w:val="00341A81"/>
    <w:rsid w:val="00343D95"/>
    <w:rsid w:val="00353E67"/>
    <w:rsid w:val="0035572F"/>
    <w:rsid w:val="00356D2B"/>
    <w:rsid w:val="0036090B"/>
    <w:rsid w:val="00363F18"/>
    <w:rsid w:val="00374412"/>
    <w:rsid w:val="00377AC1"/>
    <w:rsid w:val="0038178B"/>
    <w:rsid w:val="00381F33"/>
    <w:rsid w:val="00383329"/>
    <w:rsid w:val="003934A9"/>
    <w:rsid w:val="00393A13"/>
    <w:rsid w:val="0039712D"/>
    <w:rsid w:val="003972D5"/>
    <w:rsid w:val="003A5C2F"/>
    <w:rsid w:val="003B310D"/>
    <w:rsid w:val="003C12D4"/>
    <w:rsid w:val="003D2C04"/>
    <w:rsid w:val="003F417D"/>
    <w:rsid w:val="00400D76"/>
    <w:rsid w:val="004040CC"/>
    <w:rsid w:val="00405133"/>
    <w:rsid w:val="004149E9"/>
    <w:rsid w:val="0041642E"/>
    <w:rsid w:val="00430DEF"/>
    <w:rsid w:val="00434042"/>
    <w:rsid w:val="00437472"/>
    <w:rsid w:val="004425A7"/>
    <w:rsid w:val="00443E50"/>
    <w:rsid w:val="0044605E"/>
    <w:rsid w:val="004623EC"/>
    <w:rsid w:val="00463FBD"/>
    <w:rsid w:val="004678FD"/>
    <w:rsid w:val="00467B63"/>
    <w:rsid w:val="0047126E"/>
    <w:rsid w:val="00472E9D"/>
    <w:rsid w:val="00477673"/>
    <w:rsid w:val="00480B52"/>
    <w:rsid w:val="004818D2"/>
    <w:rsid w:val="00483ECA"/>
    <w:rsid w:val="00493D4F"/>
    <w:rsid w:val="0049501A"/>
    <w:rsid w:val="004C31DB"/>
    <w:rsid w:val="004C7E1D"/>
    <w:rsid w:val="004D3E7C"/>
    <w:rsid w:val="004D638E"/>
    <w:rsid w:val="004D66E1"/>
    <w:rsid w:val="004E32F5"/>
    <w:rsid w:val="004F44C2"/>
    <w:rsid w:val="004F5D15"/>
    <w:rsid w:val="0050000B"/>
    <w:rsid w:val="00500CD0"/>
    <w:rsid w:val="00506825"/>
    <w:rsid w:val="00515636"/>
    <w:rsid w:val="00527BD4"/>
    <w:rsid w:val="00530BF3"/>
    <w:rsid w:val="0055453E"/>
    <w:rsid w:val="00554A30"/>
    <w:rsid w:val="00564DF0"/>
    <w:rsid w:val="00573C42"/>
    <w:rsid w:val="005803DD"/>
    <w:rsid w:val="00583305"/>
    <w:rsid w:val="00594B0E"/>
    <w:rsid w:val="00596CC5"/>
    <w:rsid w:val="005A4986"/>
    <w:rsid w:val="005A4AC0"/>
    <w:rsid w:val="005A5CEB"/>
    <w:rsid w:val="005B23FA"/>
    <w:rsid w:val="005C6799"/>
    <w:rsid w:val="005D283A"/>
    <w:rsid w:val="005D366E"/>
    <w:rsid w:val="005E21C0"/>
    <w:rsid w:val="005E637C"/>
    <w:rsid w:val="005F1153"/>
    <w:rsid w:val="00602787"/>
    <w:rsid w:val="00606208"/>
    <w:rsid w:val="00610BE4"/>
    <w:rsid w:val="006205C0"/>
    <w:rsid w:val="00620D20"/>
    <w:rsid w:val="006213C5"/>
    <w:rsid w:val="00624481"/>
    <w:rsid w:val="00634491"/>
    <w:rsid w:val="00636B8E"/>
    <w:rsid w:val="00653A70"/>
    <w:rsid w:val="00653B76"/>
    <w:rsid w:val="006572A6"/>
    <w:rsid w:val="006727FC"/>
    <w:rsid w:val="00674D18"/>
    <w:rsid w:val="00684CFE"/>
    <w:rsid w:val="00686AED"/>
    <w:rsid w:val="00691189"/>
    <w:rsid w:val="006B0A79"/>
    <w:rsid w:val="006B13D1"/>
    <w:rsid w:val="006B54ED"/>
    <w:rsid w:val="006C2F6A"/>
    <w:rsid w:val="006D533B"/>
    <w:rsid w:val="006E1750"/>
    <w:rsid w:val="006E2413"/>
    <w:rsid w:val="006E5126"/>
    <w:rsid w:val="006F273B"/>
    <w:rsid w:val="006F338A"/>
    <w:rsid w:val="00701BE1"/>
    <w:rsid w:val="00702F5B"/>
    <w:rsid w:val="00704845"/>
    <w:rsid w:val="0070514A"/>
    <w:rsid w:val="0070774D"/>
    <w:rsid w:val="0071616E"/>
    <w:rsid w:val="00717896"/>
    <w:rsid w:val="00724085"/>
    <w:rsid w:val="007561CC"/>
    <w:rsid w:val="00764A7C"/>
    <w:rsid w:val="00784DD6"/>
    <w:rsid w:val="007851C4"/>
    <w:rsid w:val="007919C6"/>
    <w:rsid w:val="00793D2E"/>
    <w:rsid w:val="00793DA3"/>
    <w:rsid w:val="007A2DA4"/>
    <w:rsid w:val="007B1459"/>
    <w:rsid w:val="007B43C1"/>
    <w:rsid w:val="007B502B"/>
    <w:rsid w:val="007C551B"/>
    <w:rsid w:val="007D2274"/>
    <w:rsid w:val="00803C08"/>
    <w:rsid w:val="00820DDA"/>
    <w:rsid w:val="008211EF"/>
    <w:rsid w:val="00823AD1"/>
    <w:rsid w:val="008332F7"/>
    <w:rsid w:val="00852112"/>
    <w:rsid w:val="0085478D"/>
    <w:rsid w:val="00865270"/>
    <w:rsid w:val="008811AE"/>
    <w:rsid w:val="0088482F"/>
    <w:rsid w:val="008863C7"/>
    <w:rsid w:val="00892BA5"/>
    <w:rsid w:val="008A2BE6"/>
    <w:rsid w:val="008A3D3A"/>
    <w:rsid w:val="008A6313"/>
    <w:rsid w:val="008B3AEF"/>
    <w:rsid w:val="008B3D3A"/>
    <w:rsid w:val="008B5D27"/>
    <w:rsid w:val="008C356D"/>
    <w:rsid w:val="008D4316"/>
    <w:rsid w:val="008D52CC"/>
    <w:rsid w:val="008D65EF"/>
    <w:rsid w:val="008D7C2B"/>
    <w:rsid w:val="008E3932"/>
    <w:rsid w:val="0090302B"/>
    <w:rsid w:val="009047AF"/>
    <w:rsid w:val="00924789"/>
    <w:rsid w:val="00930C09"/>
    <w:rsid w:val="00932ED2"/>
    <w:rsid w:val="00937DCC"/>
    <w:rsid w:val="00960560"/>
    <w:rsid w:val="00963440"/>
    <w:rsid w:val="00965366"/>
    <w:rsid w:val="009656BF"/>
    <w:rsid w:val="00965B07"/>
    <w:rsid w:val="00990F8D"/>
    <w:rsid w:val="009949EC"/>
    <w:rsid w:val="00996230"/>
    <w:rsid w:val="009A2235"/>
    <w:rsid w:val="009A3D5B"/>
    <w:rsid w:val="009A6356"/>
    <w:rsid w:val="009C24CA"/>
    <w:rsid w:val="009E3B07"/>
    <w:rsid w:val="009E4507"/>
    <w:rsid w:val="009F235B"/>
    <w:rsid w:val="009F2581"/>
    <w:rsid w:val="00A102D8"/>
    <w:rsid w:val="00A22F4F"/>
    <w:rsid w:val="00A23AC1"/>
    <w:rsid w:val="00A32073"/>
    <w:rsid w:val="00A37165"/>
    <w:rsid w:val="00A421A1"/>
    <w:rsid w:val="00A45E13"/>
    <w:rsid w:val="00A52F4E"/>
    <w:rsid w:val="00A604D3"/>
    <w:rsid w:val="00A62E6A"/>
    <w:rsid w:val="00A8243A"/>
    <w:rsid w:val="00A831D0"/>
    <w:rsid w:val="00AB168B"/>
    <w:rsid w:val="00AB16AB"/>
    <w:rsid w:val="00AB2B82"/>
    <w:rsid w:val="00AB7D89"/>
    <w:rsid w:val="00AD08C6"/>
    <w:rsid w:val="00AD7C7C"/>
    <w:rsid w:val="00AF2DEA"/>
    <w:rsid w:val="00AF3BBD"/>
    <w:rsid w:val="00AF5446"/>
    <w:rsid w:val="00B0398F"/>
    <w:rsid w:val="00B11469"/>
    <w:rsid w:val="00B14B0E"/>
    <w:rsid w:val="00B20109"/>
    <w:rsid w:val="00B24F9E"/>
    <w:rsid w:val="00B27D50"/>
    <w:rsid w:val="00B34580"/>
    <w:rsid w:val="00B4562B"/>
    <w:rsid w:val="00B47AA2"/>
    <w:rsid w:val="00B53F34"/>
    <w:rsid w:val="00B556B4"/>
    <w:rsid w:val="00B55DC9"/>
    <w:rsid w:val="00B568A5"/>
    <w:rsid w:val="00B66570"/>
    <w:rsid w:val="00B732B2"/>
    <w:rsid w:val="00B74173"/>
    <w:rsid w:val="00BA0D79"/>
    <w:rsid w:val="00BA389E"/>
    <w:rsid w:val="00BB195F"/>
    <w:rsid w:val="00BC1830"/>
    <w:rsid w:val="00BC3B53"/>
    <w:rsid w:val="00BC4AE3"/>
    <w:rsid w:val="00BD0B3F"/>
    <w:rsid w:val="00BD7E81"/>
    <w:rsid w:val="00BE601B"/>
    <w:rsid w:val="00BF4427"/>
    <w:rsid w:val="00BF6A77"/>
    <w:rsid w:val="00C04C32"/>
    <w:rsid w:val="00C1441A"/>
    <w:rsid w:val="00C21BED"/>
    <w:rsid w:val="00C27163"/>
    <w:rsid w:val="00C5333A"/>
    <w:rsid w:val="00C6287D"/>
    <w:rsid w:val="00C62D66"/>
    <w:rsid w:val="00C64E34"/>
    <w:rsid w:val="00C650B6"/>
    <w:rsid w:val="00C73721"/>
    <w:rsid w:val="00C82662"/>
    <w:rsid w:val="00C83ABB"/>
    <w:rsid w:val="00C85003"/>
    <w:rsid w:val="00C87715"/>
    <w:rsid w:val="00CA2D25"/>
    <w:rsid w:val="00CA35E4"/>
    <w:rsid w:val="00CA35ED"/>
    <w:rsid w:val="00CB24FA"/>
    <w:rsid w:val="00CC06AD"/>
    <w:rsid w:val="00CD28AD"/>
    <w:rsid w:val="00CD2C12"/>
    <w:rsid w:val="00CF7D34"/>
    <w:rsid w:val="00D032E4"/>
    <w:rsid w:val="00D037A9"/>
    <w:rsid w:val="00D11660"/>
    <w:rsid w:val="00D15F0A"/>
    <w:rsid w:val="00D17084"/>
    <w:rsid w:val="00D323BE"/>
    <w:rsid w:val="00D343CB"/>
    <w:rsid w:val="00D34F40"/>
    <w:rsid w:val="00D36088"/>
    <w:rsid w:val="00D45993"/>
    <w:rsid w:val="00D4707D"/>
    <w:rsid w:val="00D47625"/>
    <w:rsid w:val="00D5107A"/>
    <w:rsid w:val="00D51F76"/>
    <w:rsid w:val="00D74F66"/>
    <w:rsid w:val="00D8077B"/>
    <w:rsid w:val="00D83515"/>
    <w:rsid w:val="00D86CC6"/>
    <w:rsid w:val="00D927B7"/>
    <w:rsid w:val="00D9394B"/>
    <w:rsid w:val="00D9561B"/>
    <w:rsid w:val="00DA7E38"/>
    <w:rsid w:val="00DB06B5"/>
    <w:rsid w:val="00DD3462"/>
    <w:rsid w:val="00DD4A7F"/>
    <w:rsid w:val="00DE1DF9"/>
    <w:rsid w:val="00DE79DA"/>
    <w:rsid w:val="00DF29C2"/>
    <w:rsid w:val="00DF63F3"/>
    <w:rsid w:val="00E05969"/>
    <w:rsid w:val="00E072AB"/>
    <w:rsid w:val="00E11C5C"/>
    <w:rsid w:val="00E17E21"/>
    <w:rsid w:val="00E32535"/>
    <w:rsid w:val="00E35CF4"/>
    <w:rsid w:val="00E4344A"/>
    <w:rsid w:val="00E4547C"/>
    <w:rsid w:val="00E5012F"/>
    <w:rsid w:val="00E5072C"/>
    <w:rsid w:val="00E604F2"/>
    <w:rsid w:val="00E71136"/>
    <w:rsid w:val="00E82C38"/>
    <w:rsid w:val="00E830FB"/>
    <w:rsid w:val="00E86CD3"/>
    <w:rsid w:val="00E91BDD"/>
    <w:rsid w:val="00E93A83"/>
    <w:rsid w:val="00E94494"/>
    <w:rsid w:val="00E972A2"/>
    <w:rsid w:val="00EA1EA2"/>
    <w:rsid w:val="00EA3105"/>
    <w:rsid w:val="00EB5D85"/>
    <w:rsid w:val="00EC1181"/>
    <w:rsid w:val="00EC238A"/>
    <w:rsid w:val="00EC261B"/>
    <w:rsid w:val="00EC62A3"/>
    <w:rsid w:val="00ED5A53"/>
    <w:rsid w:val="00ED7BEF"/>
    <w:rsid w:val="00EE09A7"/>
    <w:rsid w:val="00EF1F42"/>
    <w:rsid w:val="00F0044C"/>
    <w:rsid w:val="00F00BD9"/>
    <w:rsid w:val="00F1401D"/>
    <w:rsid w:val="00F20B35"/>
    <w:rsid w:val="00F214B0"/>
    <w:rsid w:val="00F24D4A"/>
    <w:rsid w:val="00F32468"/>
    <w:rsid w:val="00F51A76"/>
    <w:rsid w:val="00F53C9D"/>
    <w:rsid w:val="00F657D2"/>
    <w:rsid w:val="00F8644E"/>
    <w:rsid w:val="00F87082"/>
    <w:rsid w:val="00F91779"/>
    <w:rsid w:val="00F94F39"/>
    <w:rsid w:val="00FA16C7"/>
    <w:rsid w:val="00FA2CCF"/>
    <w:rsid w:val="00FA4EF8"/>
    <w:rsid w:val="00FA7882"/>
    <w:rsid w:val="00FB48A3"/>
    <w:rsid w:val="00FB68FF"/>
    <w:rsid w:val="00FD1326"/>
    <w:rsid w:val="00FD5C64"/>
    <w:rsid w:val="00FD6E27"/>
    <w:rsid w:val="00FE1767"/>
    <w:rsid w:val="00FE2179"/>
    <w:rsid w:val="00FE2D55"/>
    <w:rsid w:val="00FE6762"/>
    <w:rsid w:val="00FF66F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3"/>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rsid w:val="00F87082"/>
  </w:style>
  <w:style w:type="table" w:customStyle="1" w:styleId="TableNormal0">
    <w:name w:val="Table Normal_0"/>
    <w:uiPriority w:val="99"/>
    <w:semiHidden/>
    <w:unhideWhenUsed/>
    <w:rsid w:val="00F87082"/>
    <w:tblPr>
      <w:tblInd w:w="0" w:type="dxa"/>
      <w:tblCellMar>
        <w:top w:w="0" w:type="dxa"/>
        <w:left w:w="108" w:type="dxa"/>
        <w:bottom w:w="0" w:type="dxa"/>
        <w:right w:w="108" w:type="dxa"/>
      </w:tblCellMar>
    </w:tblPr>
  </w:style>
  <w:style w:type="numbering" w:customStyle="1" w:styleId="NoList0">
    <w:name w:val="No List_0"/>
    <w:uiPriority w:val="99"/>
    <w:semiHidden/>
    <w:unhideWhenUsed/>
    <w:rsid w:val="00F87082"/>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0">
    <w:name w:val="List Bullet_0"/>
    <w:basedOn w:val="Normal0"/>
    <w:rsid w:val="004F44C2"/>
    <w:pPr>
      <w:numPr>
        <w:numId w:val="1"/>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2"/>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styleId="Verwijzingopmerking">
    <w:name w:val="annotation reference"/>
    <w:basedOn w:val="Standaardalinea-lettertype"/>
    <w:uiPriority w:val="99"/>
    <w:unhideWhenUsed/>
    <w:rsid w:val="00EA3105"/>
    <w:rPr>
      <w:sz w:val="16"/>
      <w:szCs w:val="16"/>
    </w:rPr>
  </w:style>
  <w:style w:type="paragraph" w:styleId="Tekstopmerking">
    <w:name w:val="annotation text"/>
    <w:basedOn w:val="Standaard"/>
    <w:link w:val="TekstopmerkingChar"/>
    <w:uiPriority w:val="99"/>
    <w:unhideWhenUsed/>
    <w:rsid w:val="00EA3105"/>
    <w:pPr>
      <w:spacing w:line="240" w:lineRule="auto"/>
    </w:pPr>
    <w:rPr>
      <w:sz w:val="20"/>
      <w:szCs w:val="20"/>
    </w:rPr>
  </w:style>
  <w:style w:type="character" w:customStyle="1" w:styleId="TekstopmerkingChar">
    <w:name w:val="Tekst opmerking Char"/>
    <w:basedOn w:val="Standaardalinea-lettertype"/>
    <w:link w:val="Tekstopmerking"/>
    <w:uiPriority w:val="99"/>
    <w:rsid w:val="00EA3105"/>
    <w:rPr>
      <w:rFonts w:ascii="Verdana" w:hAnsi="Verdana"/>
      <w:lang w:val="nl-NL" w:eastAsia="nl-NL"/>
    </w:rPr>
  </w:style>
  <w:style w:type="character" w:styleId="Voetnootmarkering">
    <w:name w:val="footnote reference"/>
    <w:basedOn w:val="Standaardalinea-lettertype"/>
    <w:uiPriority w:val="99"/>
    <w:rsid w:val="00341A81"/>
    <w:rPr>
      <w:vertAlign w:val="superscript"/>
    </w:rPr>
  </w:style>
  <w:style w:type="paragraph" w:styleId="Onderwerpvanopmerking">
    <w:name w:val="annotation subject"/>
    <w:basedOn w:val="Tekstopmerking"/>
    <w:next w:val="Tekstopmerking"/>
    <w:link w:val="OnderwerpvanopmerkingChar"/>
    <w:rsid w:val="009C24CA"/>
    <w:rPr>
      <w:b/>
      <w:bCs/>
    </w:rPr>
  </w:style>
  <w:style w:type="character" w:customStyle="1" w:styleId="OnderwerpvanopmerkingChar">
    <w:name w:val="Onderwerp van opmerking Char"/>
    <w:basedOn w:val="TekstopmerkingChar"/>
    <w:link w:val="Onderwerpvanopmerking"/>
    <w:rsid w:val="009C24CA"/>
    <w:rPr>
      <w:rFonts w:ascii="Verdana" w:hAnsi="Verdana"/>
      <w:b/>
      <w:bCs/>
      <w:lang w:val="nl-NL" w:eastAsia="nl-NL"/>
    </w:rPr>
  </w:style>
  <w:style w:type="paragraph" w:styleId="Lijstalinea">
    <w:name w:val="List Paragraph"/>
    <w:basedOn w:val="Standaard"/>
    <w:uiPriority w:val="34"/>
    <w:qFormat/>
    <w:rsid w:val="00493D4F"/>
    <w:pPr>
      <w:ind w:left="720"/>
      <w:contextualSpacing/>
    </w:pPr>
  </w:style>
  <w:style w:type="character" w:customStyle="1" w:styleId="VoetnoottekstChar">
    <w:name w:val="Voetnoottekst Char"/>
    <w:basedOn w:val="Standaardalinea-lettertype"/>
    <w:link w:val="Voetnoottekst"/>
    <w:uiPriority w:val="99"/>
    <w:semiHidden/>
    <w:rsid w:val="00596CC5"/>
    <w:rPr>
      <w:rFonts w:ascii="Verdana" w:hAnsi="Verdana"/>
      <w:sz w:val="13"/>
      <w:lang w:val="nl-NL" w:eastAsia="nl-NL"/>
    </w:rPr>
  </w:style>
</w:styles>
</file>

<file path=word/webSettings.xml><?xml version="1.0" encoding="utf-8"?>
<w:webSettings xmlns:r="http://schemas.openxmlformats.org/officeDocument/2006/relationships" xmlns:w="http://schemas.openxmlformats.org/wordprocessingml/2006/main">
  <w:divs>
    <w:div w:id="83499984">
      <w:bodyDiv w:val="1"/>
      <w:marLeft w:val="0"/>
      <w:marRight w:val="0"/>
      <w:marTop w:val="0"/>
      <w:marBottom w:val="0"/>
      <w:divBdr>
        <w:top w:val="none" w:sz="0" w:space="0" w:color="auto"/>
        <w:left w:val="none" w:sz="0" w:space="0" w:color="auto"/>
        <w:bottom w:val="none" w:sz="0" w:space="0" w:color="auto"/>
        <w:right w:val="none" w:sz="0" w:space="0" w:color="auto"/>
      </w:divBdr>
    </w:div>
    <w:div w:id="143039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B21BF-11A5-4A6E-AB9F-6FA1E8424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2030</Words>
  <Characters>11168</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Hierbij zend ik u, (mede namens de staatssecretaris van xxxx) het antwoord op de vraag van xxxx van uw Kamer inzake xxxx</vt:lpstr>
    </vt:vector>
  </TitlesOfParts>
  <LinksUpToDate>false</LinksUpToDate>
  <CharactersWithSpaces>13172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Hierbij zend ik u, (mede namens de staatssecretaris van xxxx) het antwoord op de vraag van xxxx van uw Kamer inzake xxxx</dc:title>
  <dc:creator/>
  <cp:keywords>Kaderbrief 2022-2023 Wet SLOA</cp:keywords>
  <cp:lastModifiedBy/>
  <cp:revision>1</cp:revision>
  <cp:lastPrinted>2021-06-25T11:44:00Z</cp:lastPrinted>
  <dcterms:created xsi:type="dcterms:W3CDTF">2021-07-11T08:30:00Z</dcterms:created>
  <dcterms:modified xsi:type="dcterms:W3CDTF">2021-07-11T08:30:00Z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o002tim</vt:lpwstr>
  </property>
  <property fmtid="{D5CDD505-2E9C-101B-9397-08002B2CF9AE}" pid="3" name="cs_objectid">
    <vt:lpwstr>28581115</vt:lpwstr>
  </property>
  <property fmtid="{D5CDD505-2E9C-101B-9397-08002B2CF9AE}" pid="4" name="ocw_betreft">
    <vt:lpwstr>Kaderbrief 2022-2024 Wet SLOA 2013</vt:lpwstr>
  </property>
  <property fmtid="{D5CDD505-2E9C-101B-9397-08002B2CF9AE}" pid="5" name="ocw_directie">
    <vt:lpwstr>VO/LOT</vt:lpwstr>
  </property>
  <property fmtid="{D5CDD505-2E9C-101B-9397-08002B2CF9AE}" pid="6" name="sjabloon.edocs.documenttype">
    <vt:lpwstr>BRIEF</vt:lpwstr>
  </property>
  <property fmtid="{D5CDD505-2E9C-101B-9397-08002B2CF9AE}" pid="7" name="sjabloon.edocs.richting">
    <vt:lpwstr>UITGAAND</vt:lpwstr>
  </property>
</Properties>
</file>