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15" w:rsidRPr="00517234" w:rsidRDefault="00EC3415" w:rsidP="00EC3415">
      <w:pPr>
        <w:pStyle w:val="Geenafstand"/>
        <w:rPr>
          <w:rFonts w:ascii="Arial" w:hAnsi="Arial" w:cs="Arial"/>
          <w:b/>
          <w:sz w:val="28"/>
          <w:szCs w:val="28"/>
        </w:rPr>
      </w:pPr>
      <w:r w:rsidRPr="00517234">
        <w:rPr>
          <w:rFonts w:ascii="Arial" w:hAnsi="Arial" w:cs="Arial"/>
          <w:b/>
          <w:sz w:val="28"/>
          <w:szCs w:val="28"/>
          <w:bdr w:val="single" w:sz="4" w:space="0" w:color="auto"/>
        </w:rPr>
        <w:t>ENQUETE  Tijdschrift voor het Economisch Onderwijs (TEO)</w:t>
      </w:r>
      <w:r w:rsidRPr="00517234">
        <w:rPr>
          <w:rFonts w:ascii="Arial" w:hAnsi="Arial" w:cs="Arial"/>
          <w:b/>
          <w:sz w:val="28"/>
          <w:szCs w:val="28"/>
        </w:rPr>
        <w:t xml:space="preserve"> </w:t>
      </w:r>
    </w:p>
    <w:p w:rsidR="00EC3415" w:rsidRPr="0067787B" w:rsidRDefault="00EC3415" w:rsidP="00EC341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nl-NL"/>
        </w:rPr>
      </w:pPr>
      <w:bookmarkStart w:id="0" w:name="_GoBack"/>
      <w:bookmarkEnd w:id="0"/>
      <w:r w:rsidRPr="0067787B">
        <w:rPr>
          <w:rFonts w:ascii="Arial" w:eastAsia="Times New Roman" w:hAnsi="Arial" w:cs="Arial"/>
          <w:bCs/>
          <w:lang w:eastAsia="nl-NL"/>
        </w:rPr>
        <w:t xml:space="preserve">Bedankt voor je deelname aan deze enquête. </w:t>
      </w:r>
      <w:r w:rsidRPr="0067787B">
        <w:rPr>
          <w:rFonts w:ascii="Arial" w:eastAsia="Times New Roman" w:hAnsi="Arial" w:cs="Arial"/>
          <w:bCs/>
          <w:lang w:eastAsia="nl-NL"/>
        </w:rPr>
        <w:br/>
        <w:t xml:space="preserve">Ze omvat </w:t>
      </w:r>
      <w:r>
        <w:rPr>
          <w:rFonts w:ascii="Arial" w:eastAsia="Times New Roman" w:hAnsi="Arial" w:cs="Arial"/>
          <w:bCs/>
          <w:lang w:eastAsia="nl-NL"/>
        </w:rPr>
        <w:t>achttien</w:t>
      </w:r>
      <w:r w:rsidRPr="0067787B">
        <w:rPr>
          <w:rFonts w:ascii="Arial" w:eastAsia="Times New Roman" w:hAnsi="Arial" w:cs="Arial"/>
          <w:bCs/>
          <w:lang w:eastAsia="nl-NL"/>
        </w:rPr>
        <w:t xml:space="preserve"> vragen en zal slechts enkele minuten van je tijd vergen. </w:t>
      </w:r>
      <w:r w:rsidRPr="0067787B">
        <w:rPr>
          <w:rFonts w:ascii="Arial" w:eastAsia="Times New Roman" w:hAnsi="Arial" w:cs="Arial"/>
          <w:bCs/>
          <w:lang w:eastAsia="nl-NL"/>
        </w:rPr>
        <w:br/>
        <w:t xml:space="preserve">De TEO-redactie en de </w:t>
      </w:r>
      <w:proofErr w:type="spellStart"/>
      <w:r w:rsidRPr="0067787B">
        <w:rPr>
          <w:rFonts w:ascii="Arial" w:eastAsia="Times New Roman" w:hAnsi="Arial" w:cs="Arial"/>
          <w:bCs/>
          <w:lang w:eastAsia="nl-NL"/>
        </w:rPr>
        <w:t>Vecon</w:t>
      </w:r>
      <w:proofErr w:type="spellEnd"/>
      <w:r w:rsidRPr="0067787B">
        <w:rPr>
          <w:rFonts w:ascii="Arial" w:eastAsia="Times New Roman" w:hAnsi="Arial" w:cs="Arial"/>
          <w:bCs/>
          <w:lang w:eastAsia="nl-NL"/>
        </w:rPr>
        <w:t xml:space="preserve"> willen de resultaten graag gebruiken om het tijdschrift nog beter op jullie behoeften af te stemmen en voor het realiseren van een betere taakverdeling tussen tijdschrift, nieuwsbrief en website.</w:t>
      </w:r>
    </w:p>
    <w:p w:rsidR="00EC3415" w:rsidRPr="0067787B" w:rsidRDefault="00EC3415" w:rsidP="00EC3415">
      <w:pPr>
        <w:pStyle w:val="Geenafstand"/>
        <w:rPr>
          <w:rFonts w:ascii="Arial" w:hAnsi="Arial" w:cs="Arial"/>
          <w:b/>
          <w:lang w:eastAsia="nl-NL"/>
        </w:rPr>
      </w:pPr>
      <w:r w:rsidRPr="0067787B">
        <w:rPr>
          <w:rFonts w:ascii="Arial" w:hAnsi="Arial" w:cs="Arial"/>
          <w:b/>
          <w:lang w:eastAsia="nl-NL"/>
        </w:rPr>
        <w:t>1. Hoeveel nummers TEO heb je in 2017 gelezen?</w:t>
      </w:r>
    </w:p>
    <w:p w:rsidR="00EC3415" w:rsidRPr="0067787B" w:rsidRDefault="00EC3415" w:rsidP="00EC341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4 nummers – 6 nummers</w:t>
      </w:r>
    </w:p>
    <w:p w:rsidR="00EC3415" w:rsidRPr="0067787B" w:rsidRDefault="00EC3415" w:rsidP="00EC341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1 nummer – 3 nummers</w:t>
      </w:r>
    </w:p>
    <w:p w:rsidR="00EC3415" w:rsidRPr="0067787B" w:rsidRDefault="00EC3415" w:rsidP="00EC3415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Geen</w:t>
      </w: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  <w:r w:rsidRPr="0067787B">
        <w:rPr>
          <w:rFonts w:ascii="Arial" w:hAnsi="Arial" w:cs="Arial"/>
          <w:b/>
        </w:rPr>
        <w:t xml:space="preserve">2. Noem drie onderdelen die je altijd leest in TEO (vb. columns, bedrijfseconomie artikelen </w:t>
      </w:r>
      <w:proofErr w:type="spellStart"/>
      <w:r w:rsidRPr="0067787B">
        <w:rPr>
          <w:rFonts w:ascii="Arial" w:hAnsi="Arial" w:cs="Arial"/>
          <w:b/>
        </w:rPr>
        <w:t>etc</w:t>
      </w:r>
      <w:proofErr w:type="spellEnd"/>
      <w:r w:rsidRPr="0067787B">
        <w:rPr>
          <w:rFonts w:ascii="Arial" w:hAnsi="Arial" w:cs="Arial"/>
          <w:b/>
        </w:rPr>
        <w:t>)</w:t>
      </w: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  <w:r w:rsidRPr="0067787B">
        <w:rPr>
          <w:rFonts w:ascii="Arial" w:hAnsi="Arial" w:cs="Arial"/>
        </w:rPr>
        <w:t>De volgende vragen gaan over de vaste onderdelen in TEO.</w:t>
      </w:r>
    </w:p>
    <w:p w:rsidR="00EC3415" w:rsidRPr="0067787B" w:rsidRDefault="00EC3415" w:rsidP="00EC3415">
      <w:pPr>
        <w:pStyle w:val="Geenafstand"/>
        <w:rPr>
          <w:rFonts w:ascii="Arial" w:hAnsi="Arial" w:cs="Arial"/>
          <w:sz w:val="20"/>
          <w:szCs w:val="20"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  <w:r w:rsidRPr="0067787B">
        <w:rPr>
          <w:rFonts w:ascii="Arial" w:hAnsi="Arial" w:cs="Arial"/>
          <w:b/>
        </w:rPr>
        <w:t>3. Wat vind je van de kwaliteit van de columns van Willem Landman?</w:t>
      </w:r>
    </w:p>
    <w:p w:rsidR="00EC3415" w:rsidRPr="0067787B" w:rsidRDefault="00EC3415" w:rsidP="00EC3415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Goed</w:t>
      </w:r>
    </w:p>
    <w:p w:rsidR="00EC3415" w:rsidRPr="0067787B" w:rsidRDefault="00EC3415" w:rsidP="00EC3415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Voldoende</w:t>
      </w:r>
    </w:p>
    <w:p w:rsidR="00EC3415" w:rsidRPr="0067787B" w:rsidRDefault="00EC3415" w:rsidP="00EC3415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Matig</w:t>
      </w:r>
    </w:p>
    <w:p w:rsidR="00EC3415" w:rsidRPr="0067787B" w:rsidRDefault="00EC3415" w:rsidP="00EC3415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Onvoldoende</w:t>
      </w:r>
    </w:p>
    <w:p w:rsidR="00EC3415" w:rsidRPr="0067787B" w:rsidRDefault="00EC3415" w:rsidP="00EC3415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Weet ik niet/lees deze column nooit</w:t>
      </w: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  <w:r w:rsidRPr="0067787B">
        <w:rPr>
          <w:rFonts w:ascii="Arial" w:hAnsi="Arial" w:cs="Arial"/>
          <w:b/>
        </w:rPr>
        <w:t>4. Wat vind je van de kwaliteit van de columns van Wim Kleijne?</w:t>
      </w:r>
    </w:p>
    <w:p w:rsidR="00EC3415" w:rsidRPr="0067787B" w:rsidRDefault="00EC3415" w:rsidP="00EC3415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Goed</w:t>
      </w:r>
    </w:p>
    <w:p w:rsidR="00EC3415" w:rsidRPr="0067787B" w:rsidRDefault="00EC3415" w:rsidP="00EC3415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Voldoende</w:t>
      </w:r>
    </w:p>
    <w:p w:rsidR="00EC3415" w:rsidRPr="0067787B" w:rsidRDefault="00EC3415" w:rsidP="00EC3415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Matig</w:t>
      </w:r>
    </w:p>
    <w:p w:rsidR="00EC3415" w:rsidRPr="0067787B" w:rsidRDefault="00EC3415" w:rsidP="00EC3415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Onvoldoende</w:t>
      </w:r>
    </w:p>
    <w:p w:rsidR="00EC3415" w:rsidRPr="0067787B" w:rsidRDefault="00EC3415" w:rsidP="00EC3415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Weet ik niet/lees deze column nooit</w:t>
      </w: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  <w:r w:rsidRPr="0067787B">
        <w:rPr>
          <w:rFonts w:ascii="Arial" w:hAnsi="Arial" w:cs="Arial"/>
          <w:b/>
        </w:rPr>
        <w:t xml:space="preserve">5. Wat vind je van de kwaliteit van de columns van Sultan </w:t>
      </w:r>
      <w:proofErr w:type="spellStart"/>
      <w:r w:rsidRPr="0067787B">
        <w:rPr>
          <w:rFonts w:ascii="Arial" w:hAnsi="Arial" w:cs="Arial"/>
          <w:b/>
        </w:rPr>
        <w:t>Göksen</w:t>
      </w:r>
      <w:proofErr w:type="spellEnd"/>
      <w:r w:rsidRPr="0067787B">
        <w:rPr>
          <w:rFonts w:ascii="Arial" w:hAnsi="Arial" w:cs="Arial"/>
          <w:b/>
        </w:rPr>
        <w:t>?</w:t>
      </w:r>
    </w:p>
    <w:p w:rsidR="00EC3415" w:rsidRPr="0067787B" w:rsidRDefault="00EC3415" w:rsidP="00EC3415">
      <w:pPr>
        <w:pStyle w:val="Geenafstand"/>
        <w:numPr>
          <w:ilvl w:val="0"/>
          <w:numId w:val="4"/>
        </w:numPr>
        <w:rPr>
          <w:rFonts w:ascii="Arial" w:hAnsi="Arial" w:cs="Arial"/>
          <w:b/>
        </w:rPr>
      </w:pPr>
      <w:r w:rsidRPr="0067787B">
        <w:rPr>
          <w:rFonts w:ascii="Arial" w:hAnsi="Arial" w:cs="Arial"/>
        </w:rPr>
        <w:t>Goed</w:t>
      </w:r>
    </w:p>
    <w:p w:rsidR="00EC3415" w:rsidRPr="0067787B" w:rsidRDefault="00EC3415" w:rsidP="00EC3415">
      <w:pPr>
        <w:pStyle w:val="Geenafstand"/>
        <w:numPr>
          <w:ilvl w:val="0"/>
          <w:numId w:val="4"/>
        </w:numPr>
        <w:rPr>
          <w:rFonts w:ascii="Arial" w:hAnsi="Arial" w:cs="Arial"/>
          <w:b/>
        </w:rPr>
      </w:pPr>
      <w:r w:rsidRPr="0067787B">
        <w:rPr>
          <w:rFonts w:ascii="Arial" w:hAnsi="Arial" w:cs="Arial"/>
        </w:rPr>
        <w:t>Voldoende</w:t>
      </w:r>
    </w:p>
    <w:p w:rsidR="00EC3415" w:rsidRPr="0067787B" w:rsidRDefault="00EC3415" w:rsidP="00EC3415">
      <w:pPr>
        <w:pStyle w:val="Geenafstand"/>
        <w:numPr>
          <w:ilvl w:val="0"/>
          <w:numId w:val="4"/>
        </w:numPr>
        <w:rPr>
          <w:rFonts w:ascii="Arial" w:hAnsi="Arial" w:cs="Arial"/>
          <w:b/>
        </w:rPr>
      </w:pPr>
      <w:r w:rsidRPr="0067787B">
        <w:rPr>
          <w:rFonts w:ascii="Arial" w:hAnsi="Arial" w:cs="Arial"/>
        </w:rPr>
        <w:t>Matig</w:t>
      </w:r>
    </w:p>
    <w:p w:rsidR="00EC3415" w:rsidRPr="0067787B" w:rsidRDefault="00EC3415" w:rsidP="00EC3415">
      <w:pPr>
        <w:pStyle w:val="Geenafstand"/>
        <w:numPr>
          <w:ilvl w:val="0"/>
          <w:numId w:val="4"/>
        </w:numPr>
        <w:rPr>
          <w:rFonts w:ascii="Arial" w:hAnsi="Arial" w:cs="Arial"/>
          <w:b/>
        </w:rPr>
      </w:pPr>
      <w:r w:rsidRPr="0067787B">
        <w:rPr>
          <w:rFonts w:ascii="Arial" w:hAnsi="Arial" w:cs="Arial"/>
        </w:rPr>
        <w:t>Onvoldoende</w:t>
      </w:r>
    </w:p>
    <w:p w:rsidR="00EC3415" w:rsidRPr="0067787B" w:rsidRDefault="00EC3415" w:rsidP="00EC3415">
      <w:pPr>
        <w:pStyle w:val="Geenafstand"/>
        <w:numPr>
          <w:ilvl w:val="0"/>
          <w:numId w:val="4"/>
        </w:numPr>
        <w:rPr>
          <w:rFonts w:ascii="Arial" w:hAnsi="Arial" w:cs="Arial"/>
          <w:b/>
        </w:rPr>
      </w:pPr>
      <w:r w:rsidRPr="0067787B">
        <w:rPr>
          <w:rFonts w:ascii="Arial" w:hAnsi="Arial" w:cs="Arial"/>
        </w:rPr>
        <w:t>Weet ik niet/ lees deze column nooit</w:t>
      </w: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  <w:r w:rsidRPr="0067787B">
        <w:rPr>
          <w:rFonts w:ascii="Arial" w:hAnsi="Arial" w:cs="Arial"/>
          <w:b/>
        </w:rPr>
        <w:t xml:space="preserve">6. Wat vind je van de kwaliteit van het onderdeel </w:t>
      </w:r>
      <w:proofErr w:type="spellStart"/>
      <w:r w:rsidRPr="0067787B">
        <w:rPr>
          <w:rFonts w:ascii="Arial" w:hAnsi="Arial" w:cs="Arial"/>
          <w:b/>
        </w:rPr>
        <w:t>Siteseeing</w:t>
      </w:r>
      <w:proofErr w:type="spellEnd"/>
      <w:r w:rsidRPr="0067787B">
        <w:rPr>
          <w:rFonts w:ascii="Arial" w:hAnsi="Arial" w:cs="Arial"/>
          <w:b/>
        </w:rPr>
        <w:t xml:space="preserve"> van Evelien Hoekman/ </w:t>
      </w:r>
      <w:proofErr w:type="spellStart"/>
      <w:r w:rsidRPr="0067787B">
        <w:rPr>
          <w:rFonts w:ascii="Arial" w:hAnsi="Arial" w:cs="Arial"/>
          <w:b/>
        </w:rPr>
        <w:t>Rina</w:t>
      </w:r>
      <w:proofErr w:type="spellEnd"/>
      <w:r w:rsidRPr="0067787B">
        <w:rPr>
          <w:rFonts w:ascii="Arial" w:hAnsi="Arial" w:cs="Arial"/>
          <w:b/>
        </w:rPr>
        <w:t xml:space="preserve"> Timmerman?</w:t>
      </w:r>
    </w:p>
    <w:p w:rsidR="00EC3415" w:rsidRPr="0067787B" w:rsidRDefault="00EC3415" w:rsidP="00EC3415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Goed</w:t>
      </w:r>
    </w:p>
    <w:p w:rsidR="00EC3415" w:rsidRPr="0067787B" w:rsidRDefault="00EC3415" w:rsidP="00EC3415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Voldoende</w:t>
      </w:r>
    </w:p>
    <w:p w:rsidR="00EC3415" w:rsidRPr="0067787B" w:rsidRDefault="00EC3415" w:rsidP="00EC3415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Matig</w:t>
      </w:r>
    </w:p>
    <w:p w:rsidR="00EC3415" w:rsidRPr="0067787B" w:rsidRDefault="00EC3415" w:rsidP="00EC3415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Onvoldoende</w:t>
      </w:r>
    </w:p>
    <w:p w:rsidR="00EC3415" w:rsidRPr="0067787B" w:rsidRDefault="00EC3415" w:rsidP="00EC3415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Weet ik niet/ lees dit onderdeel nooit</w:t>
      </w:r>
    </w:p>
    <w:p w:rsidR="00EC3415" w:rsidRPr="0067787B" w:rsidRDefault="00EC3415" w:rsidP="00EC3415">
      <w:pPr>
        <w:pStyle w:val="Geenafstand"/>
        <w:ind w:left="720"/>
        <w:rPr>
          <w:rFonts w:ascii="Arial" w:hAnsi="Arial" w:cs="Arial"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  <w:r w:rsidRPr="0067787B">
        <w:rPr>
          <w:rFonts w:ascii="Arial" w:hAnsi="Arial" w:cs="Arial"/>
          <w:b/>
        </w:rPr>
        <w:t>7. Wat vind je van de kwaliteit van het onderdeel ‘Voor je gelezen’ (boekrecensies) in TEO?</w:t>
      </w:r>
    </w:p>
    <w:p w:rsidR="00EC3415" w:rsidRPr="0067787B" w:rsidRDefault="00EC3415" w:rsidP="00EC3415">
      <w:pPr>
        <w:pStyle w:val="Geenafstand"/>
        <w:numPr>
          <w:ilvl w:val="0"/>
          <w:numId w:val="6"/>
        </w:numPr>
        <w:rPr>
          <w:rFonts w:ascii="Arial" w:hAnsi="Arial" w:cs="Arial"/>
          <w:b/>
        </w:rPr>
      </w:pPr>
      <w:r w:rsidRPr="0067787B">
        <w:rPr>
          <w:rFonts w:ascii="Arial" w:hAnsi="Arial" w:cs="Arial"/>
        </w:rPr>
        <w:t>Goed</w:t>
      </w:r>
    </w:p>
    <w:p w:rsidR="00EC3415" w:rsidRPr="0067787B" w:rsidRDefault="00EC3415" w:rsidP="00EC3415">
      <w:pPr>
        <w:pStyle w:val="Geenafstand"/>
        <w:numPr>
          <w:ilvl w:val="0"/>
          <w:numId w:val="6"/>
        </w:numPr>
        <w:rPr>
          <w:rFonts w:ascii="Arial" w:hAnsi="Arial" w:cs="Arial"/>
          <w:b/>
        </w:rPr>
      </w:pPr>
      <w:r w:rsidRPr="0067787B">
        <w:rPr>
          <w:rFonts w:ascii="Arial" w:hAnsi="Arial" w:cs="Arial"/>
        </w:rPr>
        <w:t>Voldoende</w:t>
      </w:r>
    </w:p>
    <w:p w:rsidR="00EC3415" w:rsidRPr="0067787B" w:rsidRDefault="00EC3415" w:rsidP="00EC3415">
      <w:pPr>
        <w:pStyle w:val="Geenafstand"/>
        <w:numPr>
          <w:ilvl w:val="0"/>
          <w:numId w:val="6"/>
        </w:numPr>
        <w:rPr>
          <w:rFonts w:ascii="Arial" w:hAnsi="Arial" w:cs="Arial"/>
          <w:b/>
        </w:rPr>
      </w:pPr>
      <w:r w:rsidRPr="0067787B">
        <w:rPr>
          <w:rFonts w:ascii="Arial" w:hAnsi="Arial" w:cs="Arial"/>
        </w:rPr>
        <w:t>Matig’</w:t>
      </w:r>
    </w:p>
    <w:p w:rsidR="00EC3415" w:rsidRPr="0067787B" w:rsidRDefault="00EC3415" w:rsidP="00EC3415">
      <w:pPr>
        <w:pStyle w:val="Geenafstand"/>
        <w:numPr>
          <w:ilvl w:val="0"/>
          <w:numId w:val="6"/>
        </w:numPr>
        <w:rPr>
          <w:rFonts w:ascii="Arial" w:hAnsi="Arial" w:cs="Arial"/>
          <w:b/>
        </w:rPr>
      </w:pPr>
      <w:r w:rsidRPr="0067787B">
        <w:rPr>
          <w:rFonts w:ascii="Arial" w:hAnsi="Arial" w:cs="Arial"/>
        </w:rPr>
        <w:t>Onvoldoende</w:t>
      </w:r>
    </w:p>
    <w:p w:rsidR="00EC3415" w:rsidRPr="0067787B" w:rsidRDefault="00EC3415" w:rsidP="00EC3415">
      <w:pPr>
        <w:pStyle w:val="Geenafstand"/>
        <w:numPr>
          <w:ilvl w:val="0"/>
          <w:numId w:val="6"/>
        </w:numPr>
        <w:rPr>
          <w:rFonts w:ascii="Arial" w:hAnsi="Arial" w:cs="Arial"/>
          <w:b/>
        </w:rPr>
      </w:pPr>
      <w:r w:rsidRPr="0067787B">
        <w:rPr>
          <w:rFonts w:ascii="Arial" w:hAnsi="Arial" w:cs="Arial"/>
        </w:rPr>
        <w:t>Weet ik niet/lees dit onderdeel nooit</w:t>
      </w: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  <w:r w:rsidRPr="0067787B">
        <w:rPr>
          <w:rFonts w:ascii="Arial" w:hAnsi="Arial" w:cs="Arial"/>
          <w:b/>
        </w:rPr>
        <w:t xml:space="preserve">8. Wil je nog wat kwijt over (andere) vaste onderdelen (bijv. DNB-bijdrage, of Van de voorzitter) in TEO? </w:t>
      </w: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  <w:r w:rsidRPr="0067787B">
        <w:rPr>
          <w:rFonts w:ascii="Arial" w:hAnsi="Arial" w:cs="Arial"/>
        </w:rPr>
        <w:t>Jaarlijks komt TEO in november met een themanummer. Vaak gekoppeld aan een studie(</w:t>
      </w:r>
      <w:proofErr w:type="spellStart"/>
      <w:r w:rsidRPr="0067787B">
        <w:rPr>
          <w:rFonts w:ascii="Arial" w:hAnsi="Arial" w:cs="Arial"/>
        </w:rPr>
        <w:t>mid</w:t>
      </w:r>
      <w:proofErr w:type="spellEnd"/>
      <w:r w:rsidRPr="0067787B">
        <w:rPr>
          <w:rFonts w:ascii="Arial" w:hAnsi="Arial" w:cs="Arial"/>
        </w:rPr>
        <w:t xml:space="preserve">)dag. Daarnaast bevat het tijdschrift soms specials, jaarlijks (eindexamen, juli) of incidenteel (Bedrijfseconomie, september). Specials zijn qua omvang kleiner dan een themanummer.                                                                                               </w:t>
      </w: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  <w:r w:rsidRPr="0067787B">
        <w:rPr>
          <w:rFonts w:ascii="Arial" w:hAnsi="Arial" w:cs="Arial"/>
          <w:b/>
        </w:rPr>
        <w:t>9. De redactie overweegt te stoppen met een jaarlijks themanummer, en in plaats daarvan elke jaargang twee of drie specials te maken. Wat vind je daarvan?</w:t>
      </w:r>
    </w:p>
    <w:p w:rsidR="00EC3415" w:rsidRPr="0067787B" w:rsidRDefault="00EC3415" w:rsidP="00EC3415">
      <w:pPr>
        <w:pStyle w:val="Geenafstand"/>
        <w:numPr>
          <w:ilvl w:val="0"/>
          <w:numId w:val="9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 xml:space="preserve"> Goed idee</w:t>
      </w:r>
    </w:p>
    <w:p w:rsidR="00EC3415" w:rsidRPr="0067787B" w:rsidRDefault="00EC3415" w:rsidP="00EC3415">
      <w:pPr>
        <w:pStyle w:val="Geenafstand"/>
        <w:numPr>
          <w:ilvl w:val="0"/>
          <w:numId w:val="9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Geen goed idee</w:t>
      </w: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  <w:r w:rsidRPr="0067787B">
        <w:rPr>
          <w:rFonts w:ascii="Arial" w:hAnsi="Arial" w:cs="Arial"/>
          <w:b/>
        </w:rPr>
        <w:t>10. Zou je je antwoord op vraag 9 kunnen toelichten?</w:t>
      </w: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  <w:r w:rsidRPr="0067787B">
        <w:rPr>
          <w:rFonts w:ascii="Arial" w:hAnsi="Arial" w:cs="Arial"/>
        </w:rPr>
        <w:t xml:space="preserve">     </w:t>
      </w: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  <w:r w:rsidRPr="0067787B">
        <w:rPr>
          <w:rFonts w:ascii="Arial" w:hAnsi="Arial" w:cs="Arial"/>
        </w:rPr>
        <w:t>De volgende twee vragen gaan over de vormgeving van TEO.</w:t>
      </w: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  <w:r w:rsidRPr="0067787B">
        <w:rPr>
          <w:rFonts w:ascii="Arial" w:hAnsi="Arial" w:cs="Arial"/>
          <w:b/>
        </w:rPr>
        <w:t xml:space="preserve">11. In 2016 en 2017 </w:t>
      </w:r>
      <w:r>
        <w:rPr>
          <w:rFonts w:ascii="Arial" w:hAnsi="Arial" w:cs="Arial"/>
          <w:b/>
        </w:rPr>
        <w:t xml:space="preserve">is </w:t>
      </w:r>
      <w:r w:rsidRPr="0067787B">
        <w:rPr>
          <w:rFonts w:ascii="Arial" w:hAnsi="Arial" w:cs="Arial"/>
          <w:b/>
        </w:rPr>
        <w:t>de vormgeving van het tijdschrift veranderd. Wat vind je van de huidige vormgeving van TEO?</w:t>
      </w:r>
    </w:p>
    <w:p w:rsidR="00EC3415" w:rsidRPr="0067787B" w:rsidRDefault="00EC3415" w:rsidP="00EC3415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Goed</w:t>
      </w:r>
    </w:p>
    <w:p w:rsidR="00EC3415" w:rsidRPr="0067787B" w:rsidRDefault="00EC3415" w:rsidP="00EC3415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Voldoende</w:t>
      </w:r>
    </w:p>
    <w:p w:rsidR="00EC3415" w:rsidRPr="0067787B" w:rsidRDefault="00EC3415" w:rsidP="00EC3415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Matig</w:t>
      </w:r>
    </w:p>
    <w:p w:rsidR="00EC3415" w:rsidRPr="0067787B" w:rsidRDefault="00EC3415" w:rsidP="00EC3415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Onvoldoende</w:t>
      </w: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  <w:r w:rsidRPr="0067787B">
        <w:rPr>
          <w:rFonts w:ascii="Arial" w:hAnsi="Arial" w:cs="Arial"/>
          <w:b/>
        </w:rPr>
        <w:t>12. Zou je je antwoord op vraag 11 kunnen toelichten?</w:t>
      </w: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  <w:r w:rsidRPr="0067787B">
        <w:rPr>
          <w:rFonts w:ascii="Arial" w:hAnsi="Arial" w:cs="Arial"/>
        </w:rPr>
        <w:t>De laatste vragen gaan over eventuele vernieuwingen binnen TEO.</w:t>
      </w:r>
    </w:p>
    <w:p w:rsidR="00EC3415" w:rsidRPr="0067787B" w:rsidRDefault="00EC3415" w:rsidP="00EC3415">
      <w:pPr>
        <w:pStyle w:val="Geenafstand"/>
        <w:rPr>
          <w:rFonts w:ascii="Arial" w:hAnsi="Arial" w:cs="Arial"/>
          <w:sz w:val="20"/>
          <w:szCs w:val="20"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  <w:r w:rsidRPr="0067787B">
        <w:rPr>
          <w:rFonts w:ascii="Arial" w:hAnsi="Arial" w:cs="Arial"/>
          <w:b/>
        </w:rPr>
        <w:t>13. Lees je het onderdeel Verenigingsnieuws in TEO?</w:t>
      </w:r>
    </w:p>
    <w:p w:rsidR="00EC3415" w:rsidRPr="0067787B" w:rsidRDefault="00EC3415" w:rsidP="00EC3415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Ja</w:t>
      </w:r>
    </w:p>
    <w:p w:rsidR="00EC3415" w:rsidRPr="0067787B" w:rsidRDefault="00EC3415" w:rsidP="00EC3415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Nee</w:t>
      </w: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  <w:r w:rsidRPr="0067787B">
        <w:rPr>
          <w:rFonts w:ascii="Arial" w:hAnsi="Arial" w:cs="Arial"/>
          <w:b/>
        </w:rPr>
        <w:t xml:space="preserve">14. Veel verenigingsnieuws staat óók op de website. </w:t>
      </w:r>
      <w:r>
        <w:rPr>
          <w:rFonts w:ascii="Arial" w:hAnsi="Arial" w:cs="Arial"/>
          <w:b/>
        </w:rPr>
        <w:t xml:space="preserve">Via de nieuwsbrief worden leden hierop geattendeerd. </w:t>
      </w:r>
      <w:r w:rsidRPr="0067787B">
        <w:rPr>
          <w:rFonts w:ascii="Arial" w:hAnsi="Arial" w:cs="Arial"/>
          <w:b/>
        </w:rPr>
        <w:t>Wat zou je ervan vinden als er in TEO geen verenigingsnieuws meer staat</w:t>
      </w:r>
      <w:r>
        <w:rPr>
          <w:rFonts w:ascii="Arial" w:hAnsi="Arial" w:cs="Arial"/>
          <w:b/>
        </w:rPr>
        <w:t>?</w:t>
      </w:r>
    </w:p>
    <w:p w:rsidR="00EC3415" w:rsidRPr="0067787B" w:rsidRDefault="00EC3415" w:rsidP="00EC3415">
      <w:pPr>
        <w:pStyle w:val="Geenafstand"/>
        <w:numPr>
          <w:ilvl w:val="0"/>
          <w:numId w:val="9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Goed idee</w:t>
      </w:r>
    </w:p>
    <w:p w:rsidR="00EC3415" w:rsidRPr="0067787B" w:rsidRDefault="00EC3415" w:rsidP="00EC3415">
      <w:pPr>
        <w:pStyle w:val="Geenafstand"/>
        <w:numPr>
          <w:ilvl w:val="0"/>
          <w:numId w:val="9"/>
        </w:numPr>
        <w:rPr>
          <w:rFonts w:ascii="Arial" w:hAnsi="Arial" w:cs="Arial"/>
        </w:rPr>
      </w:pPr>
      <w:r w:rsidRPr="0067787B">
        <w:rPr>
          <w:rFonts w:ascii="Arial" w:hAnsi="Arial" w:cs="Arial"/>
        </w:rPr>
        <w:t>Geen goed idee</w:t>
      </w: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  <w:r w:rsidRPr="0067787B">
        <w:rPr>
          <w:rFonts w:ascii="Arial" w:hAnsi="Arial" w:cs="Arial"/>
          <w:b/>
        </w:rPr>
        <w:t>15. Kun je een toelichting geven op het gegeven antwoord bij vraag 14?</w:t>
      </w: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  <w:r w:rsidRPr="0067787B">
        <w:rPr>
          <w:rFonts w:ascii="Arial" w:hAnsi="Arial" w:cs="Arial"/>
          <w:b/>
        </w:rPr>
        <w:t xml:space="preserve">16. </w:t>
      </w:r>
      <w:r>
        <w:rPr>
          <w:rFonts w:ascii="Arial" w:hAnsi="Arial" w:cs="Arial"/>
          <w:b/>
        </w:rPr>
        <w:t>In de maanden dat TEO niet verschijnt ontvangen leden een (digitale) nieuwsbrief.  Mo</w:t>
      </w:r>
      <w:r w:rsidRPr="0067787B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enteel komt de nieuwsbrief zes keer per jaar uit.</w:t>
      </w:r>
      <w:r w:rsidRPr="006778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Vind je dat de frequentie ervan omhoog moet</w:t>
      </w:r>
      <w:r w:rsidRPr="0067787B">
        <w:rPr>
          <w:rFonts w:ascii="Arial" w:hAnsi="Arial" w:cs="Arial"/>
          <w:b/>
        </w:rPr>
        <w:t>?</w:t>
      </w:r>
    </w:p>
    <w:p w:rsidR="00EC3415" w:rsidRPr="0067787B" w:rsidRDefault="00EC3415" w:rsidP="00EC3415">
      <w:pPr>
        <w:pStyle w:val="Geenafstand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Nee, zes keer per jaar is voldoende</w:t>
      </w:r>
    </w:p>
    <w:p w:rsidR="00EC3415" w:rsidRPr="0067787B" w:rsidRDefault="00EC3415" w:rsidP="00EC3415">
      <w:pPr>
        <w:pStyle w:val="Geenafstand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Ja, mits er voldoende nieuws is</w:t>
      </w: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  <w:r w:rsidRPr="0067787B">
        <w:rPr>
          <w:rFonts w:ascii="Arial" w:hAnsi="Arial" w:cs="Arial"/>
          <w:b/>
        </w:rPr>
        <w:t>17. Wat mis je in TEO?</w:t>
      </w: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  <w:r w:rsidRPr="0067787B">
        <w:rPr>
          <w:rFonts w:ascii="Arial" w:hAnsi="Arial" w:cs="Arial"/>
          <w:b/>
        </w:rPr>
        <w:t>18. Welk cijfer geef je TEO (1 – 10).</w:t>
      </w:r>
    </w:p>
    <w:p w:rsidR="00EC3415" w:rsidRPr="0067787B" w:rsidRDefault="00EC3415" w:rsidP="00EC3415">
      <w:pPr>
        <w:pStyle w:val="Geenafstand"/>
        <w:rPr>
          <w:rFonts w:ascii="Arial" w:hAnsi="Arial" w:cs="Arial"/>
          <w:b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  <w:r w:rsidRPr="0067787B">
        <w:rPr>
          <w:rFonts w:ascii="Arial" w:hAnsi="Arial" w:cs="Arial"/>
        </w:rPr>
        <w:t>Onder de respondenten van deze enquête wordt een aantal boekenbonnen verloot. Als je in aanmerking wil komen voor een boekenbon, vul dan onderstaande gegevens in.</w:t>
      </w:r>
    </w:p>
    <w:p w:rsidR="00EC3415" w:rsidRPr="0067787B" w:rsidRDefault="00EC3415" w:rsidP="00EC3415">
      <w:pPr>
        <w:pStyle w:val="Geenafstand"/>
        <w:rPr>
          <w:rFonts w:ascii="Arial" w:hAnsi="Arial" w:cs="Arial"/>
          <w:sz w:val="20"/>
          <w:szCs w:val="20"/>
        </w:rPr>
      </w:pPr>
    </w:p>
    <w:p w:rsidR="00EC3415" w:rsidRPr="0067787B" w:rsidRDefault="00EC3415" w:rsidP="00EC3415">
      <w:pPr>
        <w:pStyle w:val="Geenafstand"/>
        <w:rPr>
          <w:rFonts w:ascii="Arial" w:hAnsi="Arial" w:cs="Arial"/>
        </w:rPr>
      </w:pPr>
      <w:r w:rsidRPr="0067787B">
        <w:rPr>
          <w:rFonts w:ascii="Arial" w:hAnsi="Arial" w:cs="Arial"/>
        </w:rPr>
        <w:t>Naam:</w:t>
      </w:r>
      <w:r>
        <w:rPr>
          <w:rFonts w:ascii="Arial" w:hAnsi="Arial" w:cs="Arial"/>
        </w:rPr>
        <w:t xml:space="preserve">                                                        </w:t>
      </w:r>
      <w:r w:rsidRPr="0067787B">
        <w:rPr>
          <w:rFonts w:ascii="Arial" w:hAnsi="Arial" w:cs="Arial"/>
        </w:rPr>
        <w:t>E-mailadres:</w:t>
      </w:r>
      <w:r>
        <w:rPr>
          <w:rFonts w:ascii="Arial" w:hAnsi="Arial" w:cs="Arial"/>
        </w:rPr>
        <w:t xml:space="preserve">    </w:t>
      </w:r>
    </w:p>
    <w:sectPr w:rsidR="00EC3415" w:rsidRPr="0067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2A2"/>
    <w:multiLevelType w:val="hybridMultilevel"/>
    <w:tmpl w:val="EFBCBF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1A6B"/>
    <w:multiLevelType w:val="hybridMultilevel"/>
    <w:tmpl w:val="20E678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7165"/>
    <w:multiLevelType w:val="hybridMultilevel"/>
    <w:tmpl w:val="EF005C0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DD3DF6"/>
    <w:multiLevelType w:val="hybridMultilevel"/>
    <w:tmpl w:val="9F6471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E0C15"/>
    <w:multiLevelType w:val="hybridMultilevel"/>
    <w:tmpl w:val="61BE1D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A5CB4"/>
    <w:multiLevelType w:val="hybridMultilevel"/>
    <w:tmpl w:val="4210AB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E459E"/>
    <w:multiLevelType w:val="hybridMultilevel"/>
    <w:tmpl w:val="EF8A0B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13403"/>
    <w:multiLevelType w:val="hybridMultilevel"/>
    <w:tmpl w:val="2CDC6F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A43ED"/>
    <w:multiLevelType w:val="hybridMultilevel"/>
    <w:tmpl w:val="18EED1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119FA"/>
    <w:multiLevelType w:val="hybridMultilevel"/>
    <w:tmpl w:val="97D408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15"/>
    <w:rsid w:val="00077901"/>
    <w:rsid w:val="00827E20"/>
    <w:rsid w:val="00EC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3415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34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3415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3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2820</Characters>
  <Application>Microsoft Office Word</Application>
  <DocSecurity>0</DocSecurity>
  <Lines>23</Lines>
  <Paragraphs>6</Paragraphs>
  <ScaleCrop>false</ScaleCrop>
  <Company>ROC Leiden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Semeijn</dc:creator>
  <cp:lastModifiedBy>Hans Semeijn</cp:lastModifiedBy>
  <cp:revision>2</cp:revision>
  <dcterms:created xsi:type="dcterms:W3CDTF">2018-01-13T09:15:00Z</dcterms:created>
  <dcterms:modified xsi:type="dcterms:W3CDTF">2018-01-15T06:23:00Z</dcterms:modified>
</cp:coreProperties>
</file>