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C3" w:rsidRDefault="00B74D3B">
      <w:r>
        <w:t>Workshop activerende didactiek voor algemene economie</w:t>
      </w:r>
      <w:r w:rsidR="000E31ED">
        <w:t xml:space="preserve"> door De Vrolijke E</w:t>
      </w:r>
      <w:r w:rsidR="0064734E">
        <w:t>conomen (</w:t>
      </w:r>
      <w:r w:rsidR="000E31ED">
        <w:t>DVE</w:t>
      </w:r>
      <w:r w:rsidR="0064734E">
        <w:t>)</w:t>
      </w:r>
    </w:p>
    <w:p w:rsidR="00B74D3B" w:rsidRDefault="00B74D3B"/>
    <w:p w:rsidR="00EE562A" w:rsidRDefault="00B74D3B">
      <w:r>
        <w:t>In de workshop laten we een aantal voorbeelden van activerende werkvor</w:t>
      </w:r>
      <w:r w:rsidR="000E31ED">
        <w:t xml:space="preserve">men zien aan ons publiek en, dat vooral, zelf </w:t>
      </w:r>
      <w:r>
        <w:t>ervaren. In vogelvlucht nemen we een aantal werkvormen door:</w:t>
      </w:r>
    </w:p>
    <w:p w:rsidR="00B74D3B" w:rsidRDefault="00B74D3B">
      <w:r>
        <w:t>1. Allereerst doen we een werkvorm met behulp van het memoryspel ‘spelen met kostensoorten’. De deelnemers moeten uitvinden bij wie zij horen. Dit kan één persoon zijn, maar ook meerdere personen [GTK</w:t>
      </w:r>
      <w:r w:rsidR="0012380D">
        <w:t xml:space="preserve"> </w:t>
      </w:r>
      <w:r>
        <w:t>x</w:t>
      </w:r>
      <w:r w:rsidR="0012380D">
        <w:t xml:space="preserve"> </w:t>
      </w:r>
      <w:r>
        <w:t>q hoort bijvoorbeeld bij TO-TW].</w:t>
      </w:r>
      <w:r w:rsidR="00EE562A">
        <w:t xml:space="preserve"> In relatief weinig tijd laat je leerlingen oefenen met kosten- en opbrengstenformules.</w:t>
      </w:r>
    </w:p>
    <w:p w:rsidR="00EE562A" w:rsidRDefault="00EE562A">
      <w:r>
        <w:t>2. Bij de tweede werkvorm krijgt elke deelnemer een eigen vermogen waarmee de heffingsdruk in box 3 uitgerekend moet worden met de (nieuwe) tarieven van 2017. Een didactisch trucje is om iedere leerling een ander bedrag te geven. Hierdoor moeten zij allemaal hun persoonlijke heffingsdruk uitr</w:t>
      </w:r>
      <w:r w:rsidR="00BA0C73">
        <w:t>ekenen. De snelste rekenaar krij</w:t>
      </w:r>
      <w:r>
        <w:t>g</w:t>
      </w:r>
      <w:r w:rsidR="00BA0C73">
        <w:t>t</w:t>
      </w:r>
      <w:r>
        <w:t xml:space="preserve"> de heffingsdruk uitbetaald in snoepjes. Voor leerlingen is dit heel beeldend, de heffingsdruk is een kleine percentage van rond de 1%.</w:t>
      </w:r>
    </w:p>
    <w:p w:rsidR="0012380D" w:rsidRDefault="00EE562A">
      <w:r>
        <w:t>3. De schijf van vijf is een werkvorm in de bundel Schaarste en Ruil. Leerlingen koppelen verschillende voorbeelden aan verschillende typen kosten (bijvoorbeeld maatschappelijke kosten of opoffe</w:t>
      </w:r>
      <w:r w:rsidR="0012380D">
        <w:t>ringskosten). De opdracht is simpel en de discussie die ontstaat bijzonder waardevol</w:t>
      </w:r>
      <w:r w:rsidR="00BA0C73">
        <w:t>,</w:t>
      </w:r>
      <w:r w:rsidR="0012380D">
        <w:t xml:space="preserve"> waardoor de begrippen echt gaan leven bij de leerlingen.</w:t>
      </w:r>
    </w:p>
    <w:p w:rsidR="00EE562A" w:rsidRDefault="0012380D">
      <w:r>
        <w:t xml:space="preserve">4. Een werkvorm met positieve en negatieve verbanden is een leuke </w:t>
      </w:r>
      <w:r w:rsidR="00381AD2">
        <w:t xml:space="preserve">manier </w:t>
      </w:r>
      <w:r>
        <w:t xml:space="preserve">om leerlingen te trainen met redeneren. </w:t>
      </w:r>
      <w:r w:rsidR="00381AD2">
        <w:t>Dit kan met allerlei economische voorbeelden. In de workshop gaven we het voorbeeld dat het laten stijgen van de salarissen van leraren via een hoger kennisniveau van de leerlingen zich vertaalt in een hogere arbeidsproductiviteit. Door leerlingen een eigen actieve rol te geven in het verband blijft de oefening goed hangen.</w:t>
      </w:r>
    </w:p>
    <w:p w:rsidR="00381AD2" w:rsidRDefault="00381AD2">
      <w:r>
        <w:t xml:space="preserve">5. </w:t>
      </w:r>
      <w:r w:rsidR="0064734E">
        <w:t xml:space="preserve">De laatste werkvorm is een toepassing van een resultatenmatrix waarmee je het nemen van beslissingen in een </w:t>
      </w:r>
      <w:r w:rsidR="00BA0C73">
        <w:t>spelsituatie</w:t>
      </w:r>
      <w:r w:rsidR="0064734E">
        <w:t xml:space="preserve"> oefent. Dit is </w:t>
      </w:r>
      <w:r w:rsidR="00BA0C73">
        <w:t xml:space="preserve">in de eerste plaats een leuke vorm van onderwijs geven. Het </w:t>
      </w:r>
      <w:r w:rsidR="0064734E">
        <w:t>experiment is uitgewerkt in onze Experimentenbundel bij experiment Spijbelen. Leuke dingen in de les zijn altijd belangrijk voor de motivatie voor ons vak en onze lessen.</w:t>
      </w:r>
    </w:p>
    <w:p w:rsidR="0064734E" w:rsidRDefault="0064734E">
      <w:r>
        <w:t>DVE heeft de missie om door meer activerende didactiek een bijdrage te leveren aan de kwaliteit van het economieonderwijs. Met deze workshop hopen wij daar weer een klein stapje in gezet te hebben.</w:t>
      </w:r>
      <w:r w:rsidR="00BA0C73">
        <w:t xml:space="preserve"> Wij danken alle deelnemers voor hun</w:t>
      </w:r>
      <w:r w:rsidR="000867A0">
        <w:t xml:space="preserve"> deelname</w:t>
      </w:r>
      <w:r w:rsidR="00BA0C73">
        <w:t xml:space="preserve">. </w:t>
      </w:r>
      <w:r w:rsidR="000867A0">
        <w:t xml:space="preserve">Bent u a het lezen van dit stukje geïnteresseerd geraakt in wat </w:t>
      </w:r>
      <w:r w:rsidR="000E31ED">
        <w:t>DVE</w:t>
      </w:r>
      <w:bookmarkStart w:id="0" w:name="_GoBack"/>
      <w:bookmarkEnd w:id="0"/>
      <w:r w:rsidR="000867A0">
        <w:t xml:space="preserve"> allemaal nog meer doet? Op </w:t>
      </w:r>
      <w:hyperlink r:id="rId5" w:history="1">
        <w:r w:rsidR="000867A0" w:rsidRPr="002E38B2">
          <w:rPr>
            <w:rStyle w:val="Hyperlink"/>
          </w:rPr>
          <w:t>www.devrolijkeeconomen.nl</w:t>
        </w:r>
      </w:hyperlink>
      <w:r w:rsidR="000867A0">
        <w:t xml:space="preserve"> vindt u meer informatie.</w:t>
      </w:r>
    </w:p>
    <w:p w:rsidR="0064734E" w:rsidRDefault="0064734E"/>
    <w:sectPr w:rsidR="00647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D3B"/>
    <w:rsid w:val="000867A0"/>
    <w:rsid w:val="000E31ED"/>
    <w:rsid w:val="0012380D"/>
    <w:rsid w:val="00381AD2"/>
    <w:rsid w:val="0064734E"/>
    <w:rsid w:val="006F4969"/>
    <w:rsid w:val="00B74D3B"/>
    <w:rsid w:val="00BA0C73"/>
    <w:rsid w:val="00DC3DC3"/>
    <w:rsid w:val="00EE56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867A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867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vrolijkeeconom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2231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Windesheim</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Rina Timmerman-Schultink</cp:lastModifiedBy>
  <cp:revision>2</cp:revision>
  <dcterms:created xsi:type="dcterms:W3CDTF">2016-12-14T21:51:00Z</dcterms:created>
  <dcterms:modified xsi:type="dcterms:W3CDTF">2016-12-14T21:51:00Z</dcterms:modified>
</cp:coreProperties>
</file>